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CE7F9" w14:textId="77777777" w:rsidR="00637ED1" w:rsidRDefault="00000000">
      <w:pPr>
        <w:pBdr>
          <w:top w:val="nil"/>
          <w:left w:val="nil"/>
          <w:bottom w:val="nil"/>
          <w:right w:val="nil"/>
          <w:between w:val="nil"/>
        </w:pBdr>
        <w:spacing w:line="240" w:lineRule="auto"/>
        <w:ind w:hanging="2"/>
        <w:jc w:val="center"/>
        <w:rPr>
          <w:rFonts w:ascii="Times New Roman" w:eastAsia="Times New Roman" w:hAnsi="Times New Roman" w:cs="Times New Roman"/>
          <w:color w:val="000000"/>
          <w:sz w:val="24"/>
          <w:szCs w:val="24"/>
        </w:rPr>
      </w:pPr>
      <w:r>
        <w:rPr>
          <w:noProof/>
        </w:rPr>
        <w:drawing>
          <wp:anchor distT="0" distB="0" distL="114300" distR="114300" simplePos="0" relativeHeight="251658240" behindDoc="0" locked="0" layoutInCell="1" hidden="0" allowOverlap="1" wp14:anchorId="7876CEA8" wp14:editId="00E30C01">
            <wp:simplePos x="0" y="0"/>
            <wp:positionH relativeFrom="column">
              <wp:posOffset>2810510</wp:posOffset>
            </wp:positionH>
            <wp:positionV relativeFrom="paragraph">
              <wp:posOffset>-38853</wp:posOffset>
            </wp:positionV>
            <wp:extent cx="1219200" cy="1157081"/>
            <wp:effectExtent l="0" t="0" r="0" b="0"/>
            <wp:wrapNone/>
            <wp:docPr id="6" name="image3.jpg" descr="A yellow circle with a black flower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yellow circle with a black flower and white text&#10;&#10;Description automatically generated"/>
                    <pic:cNvPicPr preferRelativeResize="0"/>
                  </pic:nvPicPr>
                  <pic:blipFill>
                    <a:blip r:embed="rId6"/>
                    <a:srcRect/>
                    <a:stretch>
                      <a:fillRect/>
                    </a:stretch>
                  </pic:blipFill>
                  <pic:spPr>
                    <a:xfrm>
                      <a:off x="0" y="0"/>
                      <a:ext cx="1219200" cy="1157081"/>
                    </a:xfrm>
                    <a:prstGeom prst="rect">
                      <a:avLst/>
                    </a:prstGeom>
                    <a:ln/>
                  </pic:spPr>
                </pic:pic>
              </a:graphicData>
            </a:graphic>
          </wp:anchor>
        </w:drawing>
      </w:r>
    </w:p>
    <w:p w14:paraId="17AC1D51" w14:textId="77777777" w:rsidR="00637ED1" w:rsidRDefault="00000000">
      <w:pPr>
        <w:pBdr>
          <w:top w:val="nil"/>
          <w:left w:val="nil"/>
          <w:bottom w:val="nil"/>
          <w:right w:val="nil"/>
          <w:between w:val="nil"/>
        </w:pBdr>
        <w:spacing w:line="240" w:lineRule="auto"/>
        <w:ind w:hanging="2"/>
        <w:jc w:val="center"/>
        <w:rPr>
          <w:rFonts w:ascii="Times New Roman" w:eastAsia="Times New Roman" w:hAnsi="Times New Roman" w:cs="Times New Roman"/>
          <w:color w:val="000000"/>
          <w:sz w:val="24"/>
          <w:szCs w:val="24"/>
        </w:rPr>
      </w:pPr>
      <w:r>
        <w:rPr>
          <w:noProof/>
        </w:rPr>
        <mc:AlternateContent>
          <mc:Choice Requires="wps">
            <w:drawing>
              <wp:anchor distT="45720" distB="45720" distL="114300" distR="114300" simplePos="0" relativeHeight="251659264" behindDoc="0" locked="0" layoutInCell="1" hidden="0" allowOverlap="1" wp14:anchorId="21503757" wp14:editId="1D67C832">
                <wp:simplePos x="0" y="0"/>
                <wp:positionH relativeFrom="column">
                  <wp:posOffset>185738</wp:posOffset>
                </wp:positionH>
                <wp:positionV relativeFrom="paragraph">
                  <wp:posOffset>879158</wp:posOffset>
                </wp:positionV>
                <wp:extent cx="6076950" cy="316230"/>
                <wp:effectExtent l="0" t="0" r="0" b="0"/>
                <wp:wrapSquare wrapText="bothSides" distT="45720" distB="45720" distL="114300" distR="114300"/>
                <wp:docPr id="2" name="Rectangle 2"/>
                <wp:cNvGraphicFramePr/>
                <a:graphic xmlns:a="http://schemas.openxmlformats.org/drawingml/2006/main">
                  <a:graphicData uri="http://schemas.microsoft.com/office/word/2010/wordprocessingShape">
                    <wps:wsp>
                      <wps:cNvSpPr/>
                      <wps:spPr>
                        <a:xfrm>
                          <a:off x="2317050" y="3631410"/>
                          <a:ext cx="6057900" cy="297180"/>
                        </a:xfrm>
                        <a:prstGeom prst="rect">
                          <a:avLst/>
                        </a:prstGeom>
                        <a:solidFill>
                          <a:srgbClr val="FFFFFF"/>
                        </a:solidFill>
                        <a:ln>
                          <a:noFill/>
                        </a:ln>
                      </wps:spPr>
                      <wps:txbx>
                        <w:txbxContent>
                          <w:p w14:paraId="1956F5D3" w14:textId="77777777" w:rsidR="00637ED1" w:rsidRDefault="00000000">
                            <w:pPr>
                              <w:ind w:hanging="2"/>
                              <w:jc w:val="center"/>
                              <w:textDirection w:val="btLr"/>
                            </w:pPr>
                            <w:r>
                              <w:rPr>
                                <w:rFonts w:ascii="Aptos" w:eastAsia="Aptos" w:hAnsi="Aptos" w:cs="Aptos"/>
                                <w:b/>
                                <w:i/>
                                <w:color w:val="000000"/>
                              </w:rPr>
                              <w:t>With friendship, trust and kindness, we fly!</w:t>
                            </w:r>
                          </w:p>
                        </w:txbxContent>
                      </wps:txbx>
                      <wps:bodyPr spcFirstLastPara="1" wrap="square" lIns="91425" tIns="45700" rIns="91425" bIns="45700" anchor="t" anchorCtr="0">
                        <a:noAutofit/>
                      </wps:bodyPr>
                    </wps:wsp>
                  </a:graphicData>
                </a:graphic>
              </wp:anchor>
            </w:drawing>
          </mc:Choice>
          <mc:Fallback>
            <w:pict>
              <v:rect w14:anchorId="21503757" id="Rectangle 2" o:spid="_x0000_s1026" style="position:absolute;left:0;text-align:left;margin-left:14.65pt;margin-top:69.25pt;width:478.5pt;height:24.9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" stroked="f">
                <v:textbox inset="2.53958mm,1.2694mm,2.53958mm,1.2694mm">
                  <w:txbxContent>
                    <w:p w14:paraId="1956F5D3" w14:textId="77777777" w:rsidR="00637ED1" w:rsidRDefault="00000000">
                      <w:pPr>
                        <w:ind w:hanging="2"/>
                        <w:jc w:val="center"/>
                        <w:textDirection w:val="btLr"/>
                      </w:pPr>
                      <w:r>
                        <w:rPr>
                          <w:rFonts w:ascii="Aptos" w:eastAsia="Aptos" w:hAnsi="Aptos" w:cs="Aptos"/>
                          <w:b/>
                          <w:i/>
                          <w:color w:val="000000"/>
                        </w:rPr>
                        <w:t>With friendship, trust and kindness, we fly!</w:t>
                      </w:r>
                    </w:p>
                  </w:txbxContent>
                </v:textbox>
                <w10:wrap type="square"/>
              </v:rect>
            </w:pict>
          </mc:Fallback>
        </mc:AlternateContent>
      </w:r>
    </w:p>
    <w:p w14:paraId="40ED6898" w14:textId="77777777" w:rsidR="00637ED1" w:rsidRDefault="00000000">
      <w:pPr>
        <w:pBdr>
          <w:top w:val="nil"/>
          <w:left w:val="nil"/>
          <w:bottom w:val="nil"/>
          <w:right w:val="nil"/>
          <w:between w:val="nil"/>
        </w:pBdr>
        <w:spacing w:line="240" w:lineRule="auto"/>
        <w:ind w:hanging="2"/>
        <w:jc w:val="center"/>
        <w:rPr>
          <w:rFonts w:ascii="Times New Roman" w:eastAsia="Times New Roman" w:hAnsi="Times New Roman" w:cs="Times New Roman"/>
          <w:color w:val="000000"/>
          <w:sz w:val="24"/>
          <w:szCs w:val="24"/>
        </w:rPr>
      </w:pPr>
      <w:bookmarkStart w:id="0" w:name="_heading=h.1fob9te" w:colFirst="0" w:colLast="0"/>
      <w:bookmarkEnd w:id="0"/>
      <w:r>
        <w:rPr>
          <w:rFonts w:ascii="Times New Roman" w:eastAsia="Times New Roman" w:hAnsi="Times New Roman" w:cs="Times New Roman"/>
          <w:noProof/>
          <w:color w:val="000000"/>
          <w:sz w:val="24"/>
          <w:szCs w:val="24"/>
        </w:rPr>
        <w:drawing>
          <wp:inline distT="0" distB="0" distL="0" distR="0" wp14:anchorId="3177DF00" wp14:editId="5EB2C100">
            <wp:extent cx="700499" cy="665083"/>
            <wp:effectExtent l="0" t="0" r="0" b="0"/>
            <wp:docPr id="4" name="image2.jpg" descr="A green logo with a cat 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green logo with a cat face&#10;&#10;Description automatically generated"/>
                    <pic:cNvPicPr preferRelativeResize="0"/>
                  </pic:nvPicPr>
                  <pic:blipFill>
                    <a:blip r:embed="rId7"/>
                    <a:srcRect/>
                    <a:stretch>
                      <a:fillRect/>
                    </a:stretch>
                  </pic:blipFill>
                  <pic:spPr>
                    <a:xfrm>
                      <a:off x="0" y="0"/>
                      <a:ext cx="700499" cy="665083"/>
                    </a:xfrm>
                    <a:prstGeom prst="rect">
                      <a:avLst/>
                    </a:prstGeom>
                    <a:ln/>
                  </pic:spPr>
                </pic:pic>
              </a:graphicData>
            </a:graphic>
          </wp:inline>
        </w:drawing>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noProof/>
          <w:color w:val="000000"/>
          <w:sz w:val="24"/>
          <w:szCs w:val="24"/>
        </w:rPr>
        <w:drawing>
          <wp:inline distT="0" distB="0" distL="0" distR="0" wp14:anchorId="0AA315D3" wp14:editId="2D890257">
            <wp:extent cx="724931" cy="692328"/>
            <wp:effectExtent l="0" t="0" r="0" b="0"/>
            <wp:docPr id="3" name="image1.jpg" descr="A blue circle with a boat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blue circle with a boat and text&#10;&#10;Description automatically generated"/>
                    <pic:cNvPicPr preferRelativeResize="0"/>
                  </pic:nvPicPr>
                  <pic:blipFill>
                    <a:blip r:embed="rId8"/>
                    <a:srcRect/>
                    <a:stretch>
                      <a:fillRect/>
                    </a:stretch>
                  </pic:blipFill>
                  <pic:spPr>
                    <a:xfrm>
                      <a:off x="0" y="0"/>
                      <a:ext cx="724931" cy="692328"/>
                    </a:xfrm>
                    <a:prstGeom prst="rect">
                      <a:avLst/>
                    </a:prstGeom>
                    <a:ln/>
                  </pic:spPr>
                </pic:pic>
              </a:graphicData>
            </a:graphic>
          </wp:inline>
        </w:drawing>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noProof/>
          <w:color w:val="000000"/>
          <w:sz w:val="24"/>
          <w:szCs w:val="24"/>
        </w:rPr>
        <w:drawing>
          <wp:inline distT="0" distB="0" distL="0" distR="0" wp14:anchorId="7C2B9067" wp14:editId="2E4FC697">
            <wp:extent cx="704319" cy="686929"/>
            <wp:effectExtent l="0" t="0" r="0" b="0"/>
            <wp:docPr id="5" name="image4.jpg" descr="A logo with a rainbow in the midd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logo with a rainbow in the middle&#10;&#10;Description automatically generated"/>
                    <pic:cNvPicPr preferRelativeResize="0"/>
                  </pic:nvPicPr>
                  <pic:blipFill>
                    <a:blip r:embed="rId9"/>
                    <a:srcRect/>
                    <a:stretch>
                      <a:fillRect/>
                    </a:stretch>
                  </pic:blipFill>
                  <pic:spPr>
                    <a:xfrm>
                      <a:off x="0" y="0"/>
                      <a:ext cx="704319" cy="686929"/>
                    </a:xfrm>
                    <a:prstGeom prst="rect">
                      <a:avLst/>
                    </a:prstGeom>
                    <a:ln/>
                  </pic:spPr>
                </pic:pic>
              </a:graphicData>
            </a:graphic>
          </wp:inline>
        </w:drawing>
      </w:r>
      <w:r>
        <w:rPr>
          <w:rFonts w:ascii="Times New Roman" w:eastAsia="Times New Roman" w:hAnsi="Times New Roman" w:cs="Times New Roman"/>
          <w:color w:val="000000"/>
          <w:sz w:val="24"/>
          <w:szCs w:val="24"/>
        </w:rPr>
        <w:tab/>
      </w:r>
    </w:p>
    <w:p w14:paraId="6ED26396" w14:textId="77777777" w:rsidR="00637ED1" w:rsidRPr="00286682" w:rsidRDefault="00000000">
      <w:pPr>
        <w:spacing w:after="0"/>
        <w:ind w:left="2" w:hanging="4"/>
        <w:jc w:val="left"/>
        <w:rPr>
          <w:rFonts w:asciiTheme="majorHAnsi" w:eastAsia="Calibri" w:hAnsiTheme="majorHAnsi" w:cstheme="majorHAnsi"/>
        </w:rPr>
      </w:pPr>
      <w:r w:rsidRPr="00286682">
        <w:rPr>
          <w:rFonts w:asciiTheme="majorHAnsi" w:eastAsia="Calibri" w:hAnsiTheme="majorHAnsi" w:cstheme="majorHAnsi"/>
          <w:b/>
          <w:bCs/>
        </w:rPr>
        <w:t>Swallowtail Pre-school Terms and Conditions</w:t>
      </w:r>
    </w:p>
    <w:p w14:paraId="18435F91"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 xml:space="preserve">The document and the terms and conditions within it govern the basis on which Catfield, Hickling and Sutton Pre-schools agree to provide childcare services to parent(s)/guardian(s) (referred to as ‘you’). </w:t>
      </w:r>
    </w:p>
    <w:p w14:paraId="6BB5EAB5" w14:textId="77777777" w:rsidR="00637ED1" w:rsidRPr="00286682" w:rsidRDefault="00637ED1">
      <w:pPr>
        <w:spacing w:after="0"/>
        <w:ind w:hanging="2"/>
        <w:jc w:val="left"/>
        <w:rPr>
          <w:rFonts w:asciiTheme="majorHAnsi" w:eastAsia="Calibri" w:hAnsiTheme="majorHAnsi" w:cstheme="majorHAnsi"/>
        </w:rPr>
      </w:pPr>
    </w:p>
    <w:p w14:paraId="3CFA01F6" w14:textId="5A20FF66"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Only a parent/guardian with parental responsibility for a child can register that child for a childcare place with us. We will ask to see your child’s birth certificate, or other relevant documentation, to confirm that you have parental responsibility for the child as part of our registration process.</w:t>
      </w:r>
    </w:p>
    <w:p w14:paraId="5E2A1CE5" w14:textId="3EF2D63A" w:rsidR="00637ED1" w:rsidRPr="00286682" w:rsidRDefault="00286682">
      <w:pPr>
        <w:spacing w:before="120" w:after="0" w:line="240" w:lineRule="auto"/>
        <w:ind w:hanging="2"/>
        <w:jc w:val="left"/>
        <w:rPr>
          <w:rFonts w:asciiTheme="majorHAnsi" w:eastAsia="Calibri" w:hAnsiTheme="majorHAnsi" w:cstheme="majorHAnsi"/>
          <w:u w:val="single"/>
        </w:rPr>
      </w:pPr>
      <w:r w:rsidRPr="00286682">
        <w:rPr>
          <w:rFonts w:asciiTheme="majorHAnsi" w:hAnsiTheme="majorHAnsi" w:cstheme="majorHAnsi"/>
          <w:noProof/>
        </w:rPr>
        <mc:AlternateContent>
          <mc:Choice Requires="wps">
            <w:drawing>
              <wp:anchor distT="45720" distB="45720" distL="114300" distR="114300" simplePos="0" relativeHeight="251660288" behindDoc="0" locked="0" layoutInCell="1" hidden="0" allowOverlap="1" wp14:anchorId="45825C68" wp14:editId="038C12FC">
                <wp:simplePos x="0" y="0"/>
                <wp:positionH relativeFrom="column">
                  <wp:posOffset>2179956</wp:posOffset>
                </wp:positionH>
                <wp:positionV relativeFrom="paragraph">
                  <wp:posOffset>40005</wp:posOffset>
                </wp:positionV>
                <wp:extent cx="2006600" cy="1905000"/>
                <wp:effectExtent l="0" t="0" r="12700" b="19050"/>
                <wp:wrapNone/>
                <wp:docPr id="1" name="Rectangle 1"/>
                <wp:cNvGraphicFramePr/>
                <a:graphic xmlns:a="http://schemas.openxmlformats.org/drawingml/2006/main">
                  <a:graphicData uri="http://schemas.microsoft.com/office/word/2010/wordprocessingShape">
                    <wps:wsp>
                      <wps:cNvSpPr/>
                      <wps:spPr>
                        <a:xfrm>
                          <a:off x="0" y="0"/>
                          <a:ext cx="2006600" cy="1905000"/>
                        </a:xfrm>
                        <a:prstGeom prst="rect">
                          <a:avLst/>
                        </a:prstGeom>
                        <a:solidFill>
                          <a:srgbClr val="FFFFFF"/>
                        </a:solidFill>
                        <a:ln w="9525" cap="flat" cmpd="sng">
                          <a:solidFill>
                            <a:srgbClr val="FFFFFF"/>
                          </a:solidFill>
                          <a:prstDash val="solid"/>
                          <a:miter lim="8000"/>
                          <a:headEnd type="none" w="sm" len="sm"/>
                          <a:tailEnd type="none" w="sm" len="sm"/>
                        </a:ln>
                      </wps:spPr>
                      <wps:txbx>
                        <w:txbxContent>
                          <w:p w14:paraId="7572BD22" w14:textId="77777777" w:rsidR="00637ED1" w:rsidRDefault="00637ED1">
                            <w:pPr>
                              <w:spacing w:before="120" w:after="0" w:line="240" w:lineRule="auto"/>
                              <w:ind w:hanging="2"/>
                              <w:jc w:val="left"/>
                              <w:textDirection w:val="btLr"/>
                            </w:pPr>
                          </w:p>
                          <w:p w14:paraId="4DCEC84C" w14:textId="77777777" w:rsidR="00637ED1" w:rsidRDefault="00000000">
                            <w:pPr>
                              <w:spacing w:before="120" w:after="0" w:line="240" w:lineRule="auto"/>
                              <w:ind w:hanging="2"/>
                              <w:jc w:val="left"/>
                              <w:textDirection w:val="btLr"/>
                            </w:pPr>
                            <w:r>
                              <w:rPr>
                                <w:color w:val="000000"/>
                                <w:sz w:val="16"/>
                              </w:rPr>
                              <w:t xml:space="preserve">Hickling Pre-school, </w:t>
                            </w:r>
                          </w:p>
                          <w:p w14:paraId="10E6EAB2" w14:textId="77777777" w:rsidR="00637ED1" w:rsidRDefault="00000000">
                            <w:pPr>
                              <w:spacing w:before="120" w:after="0" w:line="240" w:lineRule="auto"/>
                              <w:ind w:hanging="2"/>
                              <w:jc w:val="left"/>
                              <w:textDirection w:val="btLr"/>
                            </w:pPr>
                            <w:r>
                              <w:rPr>
                                <w:color w:val="000000"/>
                                <w:sz w:val="16"/>
                              </w:rPr>
                              <w:t>Hickling C of E Infant Academy</w:t>
                            </w:r>
                          </w:p>
                          <w:p w14:paraId="05C67566" w14:textId="77777777" w:rsidR="00637ED1" w:rsidRDefault="00000000">
                            <w:pPr>
                              <w:spacing w:before="120" w:after="0" w:line="240" w:lineRule="auto"/>
                              <w:ind w:hanging="2"/>
                              <w:jc w:val="left"/>
                              <w:textDirection w:val="btLr"/>
                            </w:pPr>
                            <w:r>
                              <w:rPr>
                                <w:color w:val="000000"/>
                                <w:sz w:val="16"/>
                              </w:rPr>
                              <w:t>Town Street</w:t>
                            </w:r>
                          </w:p>
                          <w:p w14:paraId="29928F84" w14:textId="77777777" w:rsidR="00637ED1" w:rsidRDefault="00000000">
                            <w:pPr>
                              <w:spacing w:before="120" w:after="0" w:line="240" w:lineRule="auto"/>
                              <w:ind w:hanging="2"/>
                              <w:jc w:val="left"/>
                              <w:textDirection w:val="btLr"/>
                            </w:pPr>
                            <w:r>
                              <w:rPr>
                                <w:color w:val="000000"/>
                                <w:sz w:val="16"/>
                              </w:rPr>
                              <w:t>Hickling</w:t>
                            </w:r>
                          </w:p>
                          <w:p w14:paraId="76987D09" w14:textId="77777777" w:rsidR="00637ED1" w:rsidRDefault="00000000">
                            <w:pPr>
                              <w:spacing w:before="120" w:after="0" w:line="240" w:lineRule="auto"/>
                              <w:ind w:hanging="2"/>
                              <w:jc w:val="left"/>
                              <w:textDirection w:val="btLr"/>
                            </w:pPr>
                            <w:r>
                              <w:rPr>
                                <w:color w:val="000000"/>
                                <w:sz w:val="16"/>
                              </w:rPr>
                              <w:t xml:space="preserve">Norfolk, </w:t>
                            </w:r>
                            <w:r>
                              <w:rPr>
                                <w:color w:val="222222"/>
                                <w:sz w:val="16"/>
                                <w:highlight w:val="white"/>
                              </w:rPr>
                              <w:t>NR12 0XX</w:t>
                            </w:r>
                          </w:p>
                          <w:p w14:paraId="5301CA6A" w14:textId="77777777" w:rsidR="00637ED1" w:rsidRDefault="00000000">
                            <w:pPr>
                              <w:spacing w:before="120" w:after="0" w:line="240" w:lineRule="auto"/>
                              <w:ind w:hanging="2"/>
                              <w:jc w:val="left"/>
                              <w:textDirection w:val="btLr"/>
                            </w:pPr>
                            <w:r>
                              <w:rPr>
                                <w:color w:val="000000"/>
                                <w:sz w:val="16"/>
                              </w:rPr>
                              <w:t>Telephone: 01692 598355</w:t>
                            </w:r>
                          </w:p>
                          <w:p w14:paraId="06BF2000" w14:textId="77777777" w:rsidR="00637ED1" w:rsidRDefault="00000000">
                            <w:pPr>
                              <w:spacing w:before="120" w:after="0" w:line="240" w:lineRule="auto"/>
                              <w:ind w:hanging="2"/>
                              <w:jc w:val="left"/>
                              <w:textDirection w:val="btLr"/>
                            </w:pPr>
                            <w:r>
                              <w:rPr>
                                <w:color w:val="000000"/>
                                <w:sz w:val="16"/>
                              </w:rPr>
                              <w:t xml:space="preserve">Email: </w:t>
                            </w:r>
                            <w:r>
                              <w:rPr>
                                <w:color w:val="0070C0"/>
                                <w:sz w:val="16"/>
                                <w:u w:val="single"/>
                              </w:rPr>
                              <w:t>office@hickling.stbenets.org</w:t>
                            </w:r>
                          </w:p>
                          <w:p w14:paraId="6D3B4B28" w14:textId="77777777" w:rsidR="00637ED1" w:rsidRDefault="00637ED1">
                            <w:pPr>
                              <w:ind w:hanging="2"/>
                              <w:textDirection w:val="btLr"/>
                            </w:pPr>
                          </w:p>
                          <w:p w14:paraId="16BF2F5A" w14:textId="77777777" w:rsidR="00637ED1" w:rsidRDefault="00637ED1">
                            <w:pPr>
                              <w:ind w:hanging="2"/>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5825C68" id="Rectangle 1" o:spid="_x0000_s1027" style="position:absolute;margin-left:171.65pt;margin-top:3.15pt;width:158pt;height:150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" strokecolor="white">
                <v:stroke startarrowwidth="narrow" startarrowlength="short" endarrowwidth="narrow" endarrowlength="short" miterlimit="5243f"/>
                <v:textbox inset="2.53958mm,1.2694mm,2.53958mm,1.2694mm">
                  <w:txbxContent>
                    <w:p w14:paraId="7572BD22" w14:textId="77777777" w:rsidR="00637ED1" w:rsidRDefault="00637ED1">
                      <w:pPr>
                        <w:spacing w:before="120" w:after="0" w:line="240" w:lineRule="auto"/>
                        <w:ind w:hanging="2"/>
                        <w:jc w:val="left"/>
                        <w:textDirection w:val="btLr"/>
                      </w:pPr>
                    </w:p>
                    <w:p w14:paraId="4DCEC84C" w14:textId="77777777" w:rsidR="00637ED1" w:rsidRDefault="00000000">
                      <w:pPr>
                        <w:spacing w:before="120" w:after="0" w:line="240" w:lineRule="auto"/>
                        <w:ind w:hanging="2"/>
                        <w:jc w:val="left"/>
                        <w:textDirection w:val="btLr"/>
                      </w:pPr>
                      <w:r>
                        <w:rPr>
                          <w:color w:val="000000"/>
                          <w:sz w:val="16"/>
                        </w:rPr>
                        <w:t xml:space="preserve">Hickling Pre-school, </w:t>
                      </w:r>
                    </w:p>
                    <w:p w14:paraId="10E6EAB2" w14:textId="77777777" w:rsidR="00637ED1" w:rsidRDefault="00000000">
                      <w:pPr>
                        <w:spacing w:before="120" w:after="0" w:line="240" w:lineRule="auto"/>
                        <w:ind w:hanging="2"/>
                        <w:jc w:val="left"/>
                        <w:textDirection w:val="btLr"/>
                      </w:pPr>
                      <w:r>
                        <w:rPr>
                          <w:color w:val="000000"/>
                          <w:sz w:val="16"/>
                        </w:rPr>
                        <w:t>Hickling C of E Infant Academy</w:t>
                      </w:r>
                    </w:p>
                    <w:p w14:paraId="05C67566" w14:textId="77777777" w:rsidR="00637ED1" w:rsidRDefault="00000000">
                      <w:pPr>
                        <w:spacing w:before="120" w:after="0" w:line="240" w:lineRule="auto"/>
                        <w:ind w:hanging="2"/>
                        <w:jc w:val="left"/>
                        <w:textDirection w:val="btLr"/>
                      </w:pPr>
                      <w:r>
                        <w:rPr>
                          <w:color w:val="000000"/>
                          <w:sz w:val="16"/>
                        </w:rPr>
                        <w:t>Town Street</w:t>
                      </w:r>
                    </w:p>
                    <w:p w14:paraId="29928F84" w14:textId="77777777" w:rsidR="00637ED1" w:rsidRDefault="00000000">
                      <w:pPr>
                        <w:spacing w:before="120" w:after="0" w:line="240" w:lineRule="auto"/>
                        <w:ind w:hanging="2"/>
                        <w:jc w:val="left"/>
                        <w:textDirection w:val="btLr"/>
                      </w:pPr>
                      <w:r>
                        <w:rPr>
                          <w:color w:val="000000"/>
                          <w:sz w:val="16"/>
                        </w:rPr>
                        <w:t>Hickling</w:t>
                      </w:r>
                    </w:p>
                    <w:p w14:paraId="76987D09" w14:textId="77777777" w:rsidR="00637ED1" w:rsidRDefault="00000000">
                      <w:pPr>
                        <w:spacing w:before="120" w:after="0" w:line="240" w:lineRule="auto"/>
                        <w:ind w:hanging="2"/>
                        <w:jc w:val="left"/>
                        <w:textDirection w:val="btLr"/>
                      </w:pPr>
                      <w:r>
                        <w:rPr>
                          <w:color w:val="000000"/>
                          <w:sz w:val="16"/>
                        </w:rPr>
                        <w:t xml:space="preserve">Norfolk, </w:t>
                      </w:r>
                      <w:r>
                        <w:rPr>
                          <w:color w:val="222222"/>
                          <w:sz w:val="16"/>
                          <w:highlight w:val="white"/>
                        </w:rPr>
                        <w:t>NR12 0XX</w:t>
                      </w:r>
                    </w:p>
                    <w:p w14:paraId="5301CA6A" w14:textId="77777777" w:rsidR="00637ED1" w:rsidRDefault="00000000">
                      <w:pPr>
                        <w:spacing w:before="120" w:after="0" w:line="240" w:lineRule="auto"/>
                        <w:ind w:hanging="2"/>
                        <w:jc w:val="left"/>
                        <w:textDirection w:val="btLr"/>
                      </w:pPr>
                      <w:r>
                        <w:rPr>
                          <w:color w:val="000000"/>
                          <w:sz w:val="16"/>
                        </w:rPr>
                        <w:t>Telephone: 01692 598355</w:t>
                      </w:r>
                    </w:p>
                    <w:p w14:paraId="06BF2000" w14:textId="77777777" w:rsidR="00637ED1" w:rsidRDefault="00000000">
                      <w:pPr>
                        <w:spacing w:before="120" w:after="0" w:line="240" w:lineRule="auto"/>
                        <w:ind w:hanging="2"/>
                        <w:jc w:val="left"/>
                        <w:textDirection w:val="btLr"/>
                      </w:pPr>
                      <w:r>
                        <w:rPr>
                          <w:color w:val="000000"/>
                          <w:sz w:val="16"/>
                        </w:rPr>
                        <w:t xml:space="preserve">Email: </w:t>
                      </w:r>
                      <w:r>
                        <w:rPr>
                          <w:color w:val="0070C0"/>
                          <w:sz w:val="16"/>
                          <w:u w:val="single"/>
                        </w:rPr>
                        <w:t>office@hickling.stbenets.org</w:t>
                      </w:r>
                    </w:p>
                    <w:p w14:paraId="6D3B4B28" w14:textId="77777777" w:rsidR="00637ED1" w:rsidRDefault="00637ED1">
                      <w:pPr>
                        <w:ind w:hanging="2"/>
                        <w:textDirection w:val="btLr"/>
                      </w:pPr>
                    </w:p>
                    <w:p w14:paraId="16BF2F5A" w14:textId="77777777" w:rsidR="00637ED1" w:rsidRDefault="00637ED1">
                      <w:pPr>
                        <w:ind w:hanging="2"/>
                        <w:textDirection w:val="btLr"/>
                      </w:pPr>
                    </w:p>
                  </w:txbxContent>
                </v:textbox>
              </v:rect>
            </w:pict>
          </mc:Fallback>
        </mc:AlternateContent>
      </w:r>
      <w:r w:rsidR="00000000" w:rsidRPr="00286682">
        <w:rPr>
          <w:rFonts w:asciiTheme="majorHAnsi" w:eastAsia="Calibri" w:hAnsiTheme="majorHAnsi" w:cstheme="majorHAnsi"/>
          <w:b/>
          <w:bCs/>
          <w:u w:val="single"/>
        </w:rPr>
        <w:t>Our details:</w:t>
      </w:r>
      <w:r w:rsidR="00000000" w:rsidRPr="00286682">
        <w:rPr>
          <w:rFonts w:asciiTheme="majorHAnsi" w:eastAsia="Calibri" w:hAnsiTheme="majorHAnsi" w:cstheme="majorHAnsi"/>
          <w:u w:val="single"/>
        </w:rPr>
        <w:t xml:space="preserve"> </w:t>
      </w:r>
    </w:p>
    <w:p w14:paraId="10A377ED" w14:textId="7B975919" w:rsidR="00637ED1" w:rsidRPr="00286682" w:rsidRDefault="00000000">
      <w:pPr>
        <w:spacing w:before="120" w:after="0" w:line="240" w:lineRule="auto"/>
        <w:ind w:hanging="2"/>
        <w:jc w:val="left"/>
        <w:rPr>
          <w:rFonts w:asciiTheme="majorHAnsi" w:eastAsia="Calibri" w:hAnsiTheme="majorHAnsi" w:cstheme="majorHAnsi"/>
        </w:rPr>
      </w:pPr>
      <w:r w:rsidRPr="00286682">
        <w:rPr>
          <w:rFonts w:asciiTheme="majorHAnsi" w:eastAsia="Calibri" w:hAnsiTheme="majorHAnsi" w:cstheme="majorHAnsi"/>
        </w:rPr>
        <w:t xml:space="preserve">Catfield Pre-school, </w:t>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t xml:space="preserve">                 </w:t>
      </w:r>
      <w:r w:rsidR="00286682">
        <w:rPr>
          <w:rFonts w:asciiTheme="majorHAnsi" w:eastAsia="Calibri" w:hAnsiTheme="majorHAnsi" w:cstheme="majorHAnsi"/>
        </w:rPr>
        <w:t xml:space="preserve"> </w:t>
      </w:r>
      <w:r w:rsidRPr="00286682">
        <w:rPr>
          <w:rFonts w:asciiTheme="majorHAnsi" w:eastAsia="Calibri" w:hAnsiTheme="majorHAnsi" w:cstheme="majorHAnsi"/>
        </w:rPr>
        <w:t>Sutton Pre-School</w:t>
      </w:r>
    </w:p>
    <w:p w14:paraId="6A3C86CD" w14:textId="5A49F7AC" w:rsidR="00637ED1" w:rsidRPr="00286682" w:rsidRDefault="00000000">
      <w:pPr>
        <w:spacing w:before="120" w:after="0" w:line="240" w:lineRule="auto"/>
        <w:ind w:hanging="2"/>
        <w:jc w:val="left"/>
        <w:rPr>
          <w:rFonts w:asciiTheme="majorHAnsi" w:eastAsia="Calibri" w:hAnsiTheme="majorHAnsi" w:cstheme="majorHAnsi"/>
        </w:rPr>
      </w:pPr>
      <w:r w:rsidRPr="00286682">
        <w:rPr>
          <w:rFonts w:asciiTheme="majorHAnsi" w:eastAsia="Calibri" w:hAnsiTheme="majorHAnsi" w:cstheme="majorHAnsi"/>
        </w:rPr>
        <w:t>Catfield C of E Primary Academy</w:t>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00286682">
        <w:rPr>
          <w:rFonts w:asciiTheme="majorHAnsi" w:eastAsia="Calibri" w:hAnsiTheme="majorHAnsi" w:cstheme="majorHAnsi"/>
        </w:rPr>
        <w:t xml:space="preserve">   </w:t>
      </w:r>
      <w:r w:rsidRPr="00286682">
        <w:rPr>
          <w:rFonts w:asciiTheme="majorHAnsi" w:eastAsia="Calibri" w:hAnsiTheme="majorHAnsi" w:cstheme="majorHAnsi"/>
        </w:rPr>
        <w:t>Sutton C of E Infant Academy</w:t>
      </w:r>
    </w:p>
    <w:p w14:paraId="2F0C6028" w14:textId="2C2A3C78" w:rsidR="00637ED1" w:rsidRPr="00286682" w:rsidRDefault="00000000">
      <w:pPr>
        <w:spacing w:before="120" w:after="0" w:line="240" w:lineRule="auto"/>
        <w:ind w:hanging="2"/>
        <w:jc w:val="left"/>
        <w:rPr>
          <w:rFonts w:asciiTheme="majorHAnsi" w:eastAsia="Calibri" w:hAnsiTheme="majorHAnsi" w:cstheme="majorHAnsi"/>
        </w:rPr>
      </w:pPr>
      <w:r w:rsidRPr="00286682">
        <w:rPr>
          <w:rFonts w:asciiTheme="majorHAnsi" w:eastAsia="Calibri" w:hAnsiTheme="majorHAnsi" w:cstheme="majorHAnsi"/>
        </w:rPr>
        <w:t>School Road</w:t>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00286682">
        <w:rPr>
          <w:rFonts w:asciiTheme="majorHAnsi" w:eastAsia="Calibri" w:hAnsiTheme="majorHAnsi" w:cstheme="majorHAnsi"/>
        </w:rPr>
        <w:t xml:space="preserve">   </w:t>
      </w:r>
      <w:proofErr w:type="spellStart"/>
      <w:r w:rsidRPr="00286682">
        <w:rPr>
          <w:rFonts w:asciiTheme="majorHAnsi" w:eastAsia="Calibri" w:hAnsiTheme="majorHAnsi" w:cstheme="majorHAnsi"/>
        </w:rPr>
        <w:t>Laxfield</w:t>
      </w:r>
      <w:proofErr w:type="spellEnd"/>
      <w:r w:rsidRPr="00286682">
        <w:rPr>
          <w:rFonts w:asciiTheme="majorHAnsi" w:eastAsia="Calibri" w:hAnsiTheme="majorHAnsi" w:cstheme="majorHAnsi"/>
        </w:rPr>
        <w:t xml:space="preserve"> Road</w:t>
      </w:r>
    </w:p>
    <w:p w14:paraId="08D1B7C6" w14:textId="4147B887" w:rsidR="00637ED1" w:rsidRPr="00286682" w:rsidRDefault="00000000">
      <w:pPr>
        <w:spacing w:before="120" w:after="0" w:line="240" w:lineRule="auto"/>
        <w:ind w:hanging="2"/>
        <w:jc w:val="left"/>
        <w:rPr>
          <w:rFonts w:asciiTheme="majorHAnsi" w:eastAsia="Calibri" w:hAnsiTheme="majorHAnsi" w:cstheme="majorHAnsi"/>
        </w:rPr>
      </w:pPr>
      <w:r w:rsidRPr="00286682">
        <w:rPr>
          <w:rFonts w:asciiTheme="majorHAnsi" w:eastAsia="Calibri" w:hAnsiTheme="majorHAnsi" w:cstheme="majorHAnsi"/>
        </w:rPr>
        <w:t>Catfield</w:t>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00286682">
        <w:rPr>
          <w:rFonts w:asciiTheme="majorHAnsi" w:eastAsia="Calibri" w:hAnsiTheme="majorHAnsi" w:cstheme="majorHAnsi"/>
        </w:rPr>
        <w:t xml:space="preserve">   </w:t>
      </w:r>
      <w:r w:rsidRPr="00286682">
        <w:rPr>
          <w:rFonts w:asciiTheme="majorHAnsi" w:eastAsia="Calibri" w:hAnsiTheme="majorHAnsi" w:cstheme="majorHAnsi"/>
        </w:rPr>
        <w:t>Sutton</w:t>
      </w:r>
    </w:p>
    <w:p w14:paraId="7083E737" w14:textId="070E0E50" w:rsidR="00637ED1" w:rsidRPr="00286682" w:rsidRDefault="00000000">
      <w:pPr>
        <w:spacing w:before="120" w:after="0" w:line="240" w:lineRule="auto"/>
        <w:ind w:hanging="2"/>
        <w:jc w:val="left"/>
        <w:rPr>
          <w:rFonts w:asciiTheme="majorHAnsi" w:eastAsia="Calibri" w:hAnsiTheme="majorHAnsi" w:cstheme="majorHAnsi"/>
        </w:rPr>
      </w:pPr>
      <w:r w:rsidRPr="00286682">
        <w:rPr>
          <w:rFonts w:asciiTheme="majorHAnsi" w:eastAsia="Calibri" w:hAnsiTheme="majorHAnsi" w:cstheme="majorHAnsi"/>
        </w:rPr>
        <w:t>Norfolk, NR29 5DA.</w:t>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00286682">
        <w:rPr>
          <w:rFonts w:asciiTheme="majorHAnsi" w:eastAsia="Calibri" w:hAnsiTheme="majorHAnsi" w:cstheme="majorHAnsi"/>
        </w:rPr>
        <w:t xml:space="preserve">                  </w:t>
      </w:r>
      <w:r w:rsidRPr="00286682">
        <w:rPr>
          <w:rFonts w:asciiTheme="majorHAnsi" w:eastAsia="Calibri" w:hAnsiTheme="majorHAnsi" w:cstheme="majorHAnsi"/>
        </w:rPr>
        <w:t>Norfolk, NR12 9QP</w:t>
      </w:r>
    </w:p>
    <w:p w14:paraId="02EC0D36" w14:textId="77777777" w:rsidR="00286682" w:rsidRDefault="00000000" w:rsidP="00286682">
      <w:pPr>
        <w:spacing w:before="120" w:after="0" w:line="240" w:lineRule="auto"/>
        <w:ind w:hanging="2"/>
        <w:jc w:val="left"/>
        <w:rPr>
          <w:rFonts w:asciiTheme="majorHAnsi" w:eastAsia="Calibri" w:hAnsiTheme="majorHAnsi" w:cstheme="majorHAnsi"/>
        </w:rPr>
      </w:pPr>
      <w:r w:rsidRPr="00286682">
        <w:rPr>
          <w:rFonts w:asciiTheme="majorHAnsi" w:eastAsia="Calibri" w:hAnsiTheme="majorHAnsi" w:cstheme="majorHAnsi"/>
        </w:rPr>
        <w:t>Telephone: 01692 580568</w:t>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00286682">
        <w:rPr>
          <w:rFonts w:asciiTheme="majorHAnsi" w:eastAsia="Calibri" w:hAnsiTheme="majorHAnsi" w:cstheme="majorHAnsi"/>
        </w:rPr>
        <w:t xml:space="preserve">    </w:t>
      </w:r>
      <w:r w:rsidRPr="00286682">
        <w:rPr>
          <w:rFonts w:asciiTheme="majorHAnsi" w:eastAsia="Calibri" w:hAnsiTheme="majorHAnsi" w:cstheme="majorHAnsi"/>
        </w:rPr>
        <w:t>Telephone: 01692 58060</w:t>
      </w:r>
    </w:p>
    <w:p w14:paraId="2A3A8BE9" w14:textId="70A452BB" w:rsidR="00637ED1" w:rsidRPr="00286682" w:rsidRDefault="00000000" w:rsidP="00286682">
      <w:pPr>
        <w:spacing w:before="120" w:after="0" w:line="240" w:lineRule="auto"/>
        <w:ind w:hanging="2"/>
        <w:jc w:val="left"/>
        <w:rPr>
          <w:rFonts w:asciiTheme="majorHAnsi" w:eastAsia="Calibri" w:hAnsiTheme="majorHAnsi" w:cstheme="majorHAnsi"/>
        </w:rPr>
      </w:pPr>
      <w:r w:rsidRPr="00286682">
        <w:rPr>
          <w:rFonts w:asciiTheme="majorHAnsi" w:eastAsia="Calibri" w:hAnsiTheme="majorHAnsi" w:cstheme="majorHAnsi"/>
        </w:rPr>
        <w:t xml:space="preserve">Email: </w:t>
      </w:r>
      <w:hyperlink r:id="rId10">
        <w:r w:rsidRPr="00286682">
          <w:rPr>
            <w:rFonts w:asciiTheme="majorHAnsi" w:eastAsia="Calibri" w:hAnsiTheme="majorHAnsi" w:cstheme="majorHAnsi"/>
            <w:color w:val="0070C0"/>
            <w:u w:val="single"/>
          </w:rPr>
          <w:t>office@cat</w:t>
        </w:r>
      </w:hyperlink>
      <w:r w:rsidRPr="00286682">
        <w:rPr>
          <w:rFonts w:asciiTheme="majorHAnsi" w:eastAsia="Calibri" w:hAnsiTheme="majorHAnsi" w:cstheme="majorHAnsi"/>
          <w:color w:val="0070C0"/>
          <w:u w:val="single"/>
        </w:rPr>
        <w:t>field.stbenets.org</w:t>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Pr="00286682">
        <w:rPr>
          <w:rFonts w:asciiTheme="majorHAnsi" w:eastAsia="Calibri" w:hAnsiTheme="majorHAnsi" w:cstheme="majorHAnsi"/>
        </w:rPr>
        <w:tab/>
      </w:r>
      <w:r w:rsidR="00286682">
        <w:rPr>
          <w:rFonts w:asciiTheme="majorHAnsi" w:eastAsia="Calibri" w:hAnsiTheme="majorHAnsi" w:cstheme="majorHAnsi"/>
        </w:rPr>
        <w:t xml:space="preserve">                       </w:t>
      </w:r>
      <w:r w:rsidRPr="00286682">
        <w:rPr>
          <w:rFonts w:asciiTheme="majorHAnsi" w:eastAsia="Calibri" w:hAnsiTheme="majorHAnsi" w:cstheme="majorHAnsi"/>
        </w:rPr>
        <w:t xml:space="preserve">Email: </w:t>
      </w:r>
      <w:hyperlink r:id="rId11">
        <w:r w:rsidRPr="00286682">
          <w:rPr>
            <w:rFonts w:asciiTheme="majorHAnsi" w:eastAsia="Calibri" w:hAnsiTheme="majorHAnsi" w:cstheme="majorHAnsi"/>
            <w:color w:val="0070C0"/>
            <w:u w:val="single"/>
          </w:rPr>
          <w:t>office@sutton.</w:t>
        </w:r>
      </w:hyperlink>
      <w:r w:rsidRPr="00286682">
        <w:rPr>
          <w:rFonts w:asciiTheme="majorHAnsi" w:eastAsia="Calibri" w:hAnsiTheme="majorHAnsi" w:cstheme="majorHAnsi"/>
          <w:color w:val="0070C0"/>
          <w:u w:val="single"/>
        </w:rPr>
        <w:t>stbenets.org</w:t>
      </w:r>
    </w:p>
    <w:p w14:paraId="2316322D" w14:textId="77777777" w:rsidR="00637ED1" w:rsidRPr="00286682" w:rsidRDefault="00637ED1">
      <w:pPr>
        <w:spacing w:before="120" w:after="0" w:line="240" w:lineRule="auto"/>
        <w:ind w:hanging="2"/>
        <w:jc w:val="left"/>
        <w:rPr>
          <w:rFonts w:asciiTheme="majorHAnsi" w:eastAsia="Calibri" w:hAnsiTheme="majorHAnsi" w:cstheme="majorHAnsi"/>
        </w:rPr>
      </w:pPr>
    </w:p>
    <w:p w14:paraId="33FA8139" w14:textId="77777777" w:rsidR="00286682" w:rsidRPr="00286682" w:rsidRDefault="00286682">
      <w:pPr>
        <w:spacing w:before="120" w:after="0" w:line="240" w:lineRule="auto"/>
        <w:ind w:hanging="2"/>
        <w:jc w:val="left"/>
        <w:rPr>
          <w:rFonts w:asciiTheme="majorHAnsi" w:eastAsia="Calibri" w:hAnsiTheme="majorHAnsi" w:cstheme="majorHAnsi"/>
        </w:rPr>
      </w:pPr>
    </w:p>
    <w:tbl>
      <w:tblPr>
        <w:tblStyle w:val="a"/>
        <w:tblW w:w="109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8"/>
        <w:gridCol w:w="279"/>
        <w:gridCol w:w="718"/>
        <w:gridCol w:w="1328"/>
        <w:gridCol w:w="1491"/>
        <w:gridCol w:w="767"/>
        <w:gridCol w:w="1800"/>
        <w:gridCol w:w="1559"/>
        <w:gridCol w:w="1808"/>
      </w:tblGrid>
      <w:tr w:rsidR="00637ED1" w:rsidRPr="00286682" w14:paraId="161C887E" w14:textId="77777777">
        <w:tc>
          <w:tcPr>
            <w:tcW w:w="10988" w:type="dxa"/>
            <w:gridSpan w:val="9"/>
          </w:tcPr>
          <w:p w14:paraId="258FBB98" w14:textId="77777777" w:rsidR="00637ED1" w:rsidRPr="00286682" w:rsidRDefault="00000000">
            <w:pPr>
              <w:spacing w:before="120" w:after="0" w:line="288" w:lineRule="auto"/>
              <w:ind w:hanging="2"/>
              <w:jc w:val="left"/>
              <w:rPr>
                <w:rFonts w:asciiTheme="majorHAnsi" w:eastAsia="Calibri" w:hAnsiTheme="majorHAnsi" w:cstheme="majorHAnsi"/>
                <w:u w:val="single"/>
              </w:rPr>
            </w:pPr>
            <w:r w:rsidRPr="00286682">
              <w:rPr>
                <w:rFonts w:asciiTheme="majorHAnsi" w:eastAsia="Calibri" w:hAnsiTheme="majorHAnsi" w:cstheme="majorHAnsi"/>
                <w:b/>
                <w:bCs/>
                <w:u w:val="single"/>
              </w:rPr>
              <w:t>Your details:</w:t>
            </w:r>
          </w:p>
        </w:tc>
      </w:tr>
      <w:tr w:rsidR="00637ED1" w:rsidRPr="00286682" w14:paraId="38891F6A" w14:textId="77777777">
        <w:tc>
          <w:tcPr>
            <w:tcW w:w="3563" w:type="dxa"/>
            <w:gridSpan w:val="4"/>
          </w:tcPr>
          <w:p w14:paraId="5FAD0E2E" w14:textId="77777777" w:rsidR="00637ED1" w:rsidRPr="00286682" w:rsidRDefault="00000000">
            <w:pPr>
              <w:spacing w:before="120" w:after="0" w:line="288" w:lineRule="auto"/>
              <w:ind w:hanging="2"/>
              <w:jc w:val="left"/>
              <w:rPr>
                <w:rFonts w:asciiTheme="majorHAnsi" w:eastAsia="Calibri" w:hAnsiTheme="majorHAnsi" w:cstheme="majorHAnsi"/>
              </w:rPr>
            </w:pPr>
            <w:r w:rsidRPr="00286682">
              <w:rPr>
                <w:rFonts w:asciiTheme="majorHAnsi" w:eastAsia="Calibri" w:hAnsiTheme="majorHAnsi" w:cstheme="majorHAnsi"/>
              </w:rPr>
              <w:t>Full name of parent/guardian (1)</w:t>
            </w:r>
          </w:p>
        </w:tc>
        <w:tc>
          <w:tcPr>
            <w:tcW w:w="7425" w:type="dxa"/>
            <w:gridSpan w:val="5"/>
            <w:tcBorders>
              <w:bottom w:val="single" w:sz="4" w:space="0" w:color="7030A0"/>
            </w:tcBorders>
          </w:tcPr>
          <w:p w14:paraId="0D05F4B3" w14:textId="77777777" w:rsidR="00637ED1" w:rsidRPr="00286682" w:rsidRDefault="00637ED1">
            <w:pPr>
              <w:spacing w:before="120" w:after="0" w:line="288" w:lineRule="auto"/>
              <w:ind w:hanging="2"/>
              <w:jc w:val="left"/>
              <w:rPr>
                <w:rFonts w:asciiTheme="majorHAnsi" w:eastAsia="Calibri" w:hAnsiTheme="majorHAnsi" w:cstheme="majorHAnsi"/>
              </w:rPr>
            </w:pPr>
          </w:p>
        </w:tc>
      </w:tr>
      <w:tr w:rsidR="00637ED1" w:rsidRPr="00286682" w14:paraId="46447A2F" w14:textId="77777777">
        <w:tc>
          <w:tcPr>
            <w:tcW w:w="1238" w:type="dxa"/>
          </w:tcPr>
          <w:p w14:paraId="7F86FBAC" w14:textId="77777777" w:rsidR="00637ED1" w:rsidRPr="00286682" w:rsidRDefault="00000000">
            <w:pPr>
              <w:spacing w:before="120" w:after="0" w:line="288" w:lineRule="auto"/>
              <w:ind w:hanging="2"/>
              <w:jc w:val="left"/>
              <w:rPr>
                <w:rFonts w:asciiTheme="majorHAnsi" w:eastAsia="Calibri" w:hAnsiTheme="majorHAnsi" w:cstheme="majorHAnsi"/>
              </w:rPr>
            </w:pPr>
            <w:r w:rsidRPr="00286682">
              <w:rPr>
                <w:rFonts w:asciiTheme="majorHAnsi" w:eastAsia="Calibri" w:hAnsiTheme="majorHAnsi" w:cstheme="majorHAnsi"/>
              </w:rPr>
              <w:t>Address</w:t>
            </w:r>
          </w:p>
        </w:tc>
        <w:tc>
          <w:tcPr>
            <w:tcW w:w="9750" w:type="dxa"/>
            <w:gridSpan w:val="8"/>
          </w:tcPr>
          <w:p w14:paraId="7871F156" w14:textId="77777777" w:rsidR="00637ED1" w:rsidRPr="00286682" w:rsidRDefault="00637ED1">
            <w:pPr>
              <w:spacing w:before="120" w:after="0" w:line="288" w:lineRule="auto"/>
              <w:ind w:hanging="2"/>
              <w:jc w:val="left"/>
              <w:rPr>
                <w:rFonts w:asciiTheme="majorHAnsi" w:eastAsia="Calibri" w:hAnsiTheme="majorHAnsi" w:cstheme="majorHAnsi"/>
              </w:rPr>
            </w:pPr>
          </w:p>
        </w:tc>
      </w:tr>
      <w:tr w:rsidR="00637ED1" w:rsidRPr="00286682" w14:paraId="575697C0" w14:textId="77777777">
        <w:tc>
          <w:tcPr>
            <w:tcW w:w="1517" w:type="dxa"/>
            <w:gridSpan w:val="2"/>
            <w:tcBorders>
              <w:top w:val="single" w:sz="4" w:space="0" w:color="7030A0"/>
            </w:tcBorders>
          </w:tcPr>
          <w:p w14:paraId="4C104659" w14:textId="77777777" w:rsidR="00637ED1" w:rsidRPr="00286682" w:rsidRDefault="00000000">
            <w:pPr>
              <w:spacing w:before="120" w:after="0" w:line="288" w:lineRule="auto"/>
              <w:ind w:hanging="2"/>
              <w:jc w:val="left"/>
              <w:rPr>
                <w:rFonts w:asciiTheme="majorHAnsi" w:eastAsia="Calibri" w:hAnsiTheme="majorHAnsi" w:cstheme="majorHAnsi"/>
              </w:rPr>
            </w:pPr>
            <w:r w:rsidRPr="00286682">
              <w:rPr>
                <w:rFonts w:asciiTheme="majorHAnsi" w:eastAsia="Calibri" w:hAnsiTheme="majorHAnsi" w:cstheme="majorHAnsi"/>
              </w:rPr>
              <w:t>Telephone</w:t>
            </w:r>
          </w:p>
        </w:tc>
        <w:tc>
          <w:tcPr>
            <w:tcW w:w="3537" w:type="dxa"/>
            <w:gridSpan w:val="3"/>
            <w:tcBorders>
              <w:top w:val="single" w:sz="4" w:space="0" w:color="7030A0"/>
              <w:bottom w:val="single" w:sz="4" w:space="0" w:color="7030A0"/>
            </w:tcBorders>
          </w:tcPr>
          <w:p w14:paraId="2767A60A" w14:textId="77777777" w:rsidR="00637ED1" w:rsidRPr="00286682" w:rsidRDefault="00637ED1">
            <w:pPr>
              <w:spacing w:before="120" w:after="0" w:line="288" w:lineRule="auto"/>
              <w:ind w:hanging="2"/>
              <w:jc w:val="left"/>
              <w:rPr>
                <w:rFonts w:asciiTheme="majorHAnsi" w:eastAsia="Calibri" w:hAnsiTheme="majorHAnsi" w:cstheme="majorHAnsi"/>
              </w:rPr>
            </w:pPr>
          </w:p>
        </w:tc>
        <w:tc>
          <w:tcPr>
            <w:tcW w:w="767" w:type="dxa"/>
            <w:tcBorders>
              <w:top w:val="single" w:sz="4" w:space="0" w:color="7030A0"/>
            </w:tcBorders>
          </w:tcPr>
          <w:p w14:paraId="4E59A214" w14:textId="77777777" w:rsidR="00637ED1" w:rsidRPr="00286682" w:rsidRDefault="00000000">
            <w:pPr>
              <w:spacing w:before="120" w:after="0" w:line="288" w:lineRule="auto"/>
              <w:ind w:hanging="2"/>
              <w:jc w:val="left"/>
              <w:rPr>
                <w:rFonts w:asciiTheme="majorHAnsi" w:eastAsia="Calibri" w:hAnsiTheme="majorHAnsi" w:cstheme="majorHAnsi"/>
              </w:rPr>
            </w:pPr>
            <w:r w:rsidRPr="00286682">
              <w:rPr>
                <w:rFonts w:asciiTheme="majorHAnsi" w:eastAsia="Calibri" w:hAnsiTheme="majorHAnsi" w:cstheme="majorHAnsi"/>
              </w:rPr>
              <w:t>Email</w:t>
            </w:r>
          </w:p>
        </w:tc>
        <w:tc>
          <w:tcPr>
            <w:tcW w:w="5167" w:type="dxa"/>
            <w:gridSpan w:val="3"/>
            <w:tcBorders>
              <w:top w:val="single" w:sz="4" w:space="0" w:color="7030A0"/>
              <w:bottom w:val="single" w:sz="4" w:space="0" w:color="7030A0"/>
            </w:tcBorders>
          </w:tcPr>
          <w:p w14:paraId="5FABA7F0" w14:textId="77777777" w:rsidR="00637ED1" w:rsidRPr="00286682" w:rsidRDefault="00637ED1">
            <w:pPr>
              <w:spacing w:before="120" w:after="0" w:line="288" w:lineRule="auto"/>
              <w:ind w:hanging="2"/>
              <w:jc w:val="left"/>
              <w:rPr>
                <w:rFonts w:asciiTheme="majorHAnsi" w:eastAsia="Calibri" w:hAnsiTheme="majorHAnsi" w:cstheme="majorHAnsi"/>
              </w:rPr>
            </w:pPr>
          </w:p>
        </w:tc>
      </w:tr>
      <w:tr w:rsidR="00637ED1" w:rsidRPr="00286682" w14:paraId="6DD40AC2" w14:textId="77777777">
        <w:tc>
          <w:tcPr>
            <w:tcW w:w="3563" w:type="dxa"/>
            <w:gridSpan w:val="4"/>
          </w:tcPr>
          <w:p w14:paraId="30087A5E" w14:textId="77777777" w:rsidR="00637ED1" w:rsidRPr="00286682" w:rsidRDefault="00000000">
            <w:pPr>
              <w:spacing w:before="120" w:after="0" w:line="288" w:lineRule="auto"/>
              <w:ind w:hanging="2"/>
              <w:jc w:val="left"/>
              <w:rPr>
                <w:rFonts w:asciiTheme="majorHAnsi" w:eastAsia="Calibri" w:hAnsiTheme="majorHAnsi" w:cstheme="majorHAnsi"/>
              </w:rPr>
            </w:pPr>
            <w:r w:rsidRPr="00286682">
              <w:rPr>
                <w:rFonts w:asciiTheme="majorHAnsi" w:eastAsia="Calibri" w:hAnsiTheme="majorHAnsi" w:cstheme="majorHAnsi"/>
              </w:rPr>
              <w:t>Full name of parent/guardian (2)</w:t>
            </w:r>
          </w:p>
        </w:tc>
        <w:tc>
          <w:tcPr>
            <w:tcW w:w="7425" w:type="dxa"/>
            <w:gridSpan w:val="5"/>
            <w:tcBorders>
              <w:bottom w:val="single" w:sz="4" w:space="0" w:color="7030A0"/>
            </w:tcBorders>
          </w:tcPr>
          <w:p w14:paraId="504B24EA" w14:textId="77777777" w:rsidR="00637ED1" w:rsidRPr="00286682" w:rsidRDefault="00637ED1">
            <w:pPr>
              <w:spacing w:before="120" w:after="0" w:line="288" w:lineRule="auto"/>
              <w:ind w:hanging="2"/>
              <w:jc w:val="left"/>
              <w:rPr>
                <w:rFonts w:asciiTheme="majorHAnsi" w:eastAsia="Calibri" w:hAnsiTheme="majorHAnsi" w:cstheme="majorHAnsi"/>
              </w:rPr>
            </w:pPr>
          </w:p>
        </w:tc>
      </w:tr>
      <w:tr w:rsidR="00637ED1" w:rsidRPr="00286682" w14:paraId="5FAE6E06" w14:textId="77777777">
        <w:tc>
          <w:tcPr>
            <w:tcW w:w="1238" w:type="dxa"/>
          </w:tcPr>
          <w:p w14:paraId="7AADA7F0" w14:textId="77777777" w:rsidR="00637ED1" w:rsidRPr="00286682" w:rsidRDefault="00000000">
            <w:pPr>
              <w:spacing w:before="120" w:after="0" w:line="288" w:lineRule="auto"/>
              <w:ind w:hanging="2"/>
              <w:jc w:val="left"/>
              <w:rPr>
                <w:rFonts w:asciiTheme="majorHAnsi" w:eastAsia="Calibri" w:hAnsiTheme="majorHAnsi" w:cstheme="majorHAnsi"/>
              </w:rPr>
            </w:pPr>
            <w:r w:rsidRPr="00286682">
              <w:rPr>
                <w:rFonts w:asciiTheme="majorHAnsi" w:eastAsia="Calibri" w:hAnsiTheme="majorHAnsi" w:cstheme="majorHAnsi"/>
              </w:rPr>
              <w:t>Address</w:t>
            </w:r>
          </w:p>
        </w:tc>
        <w:tc>
          <w:tcPr>
            <w:tcW w:w="9750" w:type="dxa"/>
            <w:gridSpan w:val="8"/>
            <w:tcBorders>
              <w:bottom w:val="single" w:sz="4" w:space="0" w:color="7030A0"/>
            </w:tcBorders>
          </w:tcPr>
          <w:p w14:paraId="73109EF1" w14:textId="77777777" w:rsidR="00637ED1" w:rsidRPr="00286682" w:rsidRDefault="00637ED1">
            <w:pPr>
              <w:spacing w:before="120" w:after="0" w:line="288" w:lineRule="auto"/>
              <w:ind w:hanging="2"/>
              <w:jc w:val="left"/>
              <w:rPr>
                <w:rFonts w:asciiTheme="majorHAnsi" w:eastAsia="Calibri" w:hAnsiTheme="majorHAnsi" w:cstheme="majorHAnsi"/>
              </w:rPr>
            </w:pPr>
          </w:p>
        </w:tc>
      </w:tr>
      <w:tr w:rsidR="00637ED1" w:rsidRPr="00286682" w14:paraId="2BA7970E" w14:textId="77777777">
        <w:tc>
          <w:tcPr>
            <w:tcW w:w="1517" w:type="dxa"/>
            <w:gridSpan w:val="2"/>
            <w:tcBorders>
              <w:top w:val="single" w:sz="4" w:space="0" w:color="7030A0"/>
            </w:tcBorders>
          </w:tcPr>
          <w:p w14:paraId="41BFBA5D" w14:textId="77777777" w:rsidR="00637ED1" w:rsidRPr="00286682" w:rsidRDefault="00000000">
            <w:pPr>
              <w:spacing w:before="120" w:after="0" w:line="288" w:lineRule="auto"/>
              <w:ind w:hanging="2"/>
              <w:jc w:val="left"/>
              <w:rPr>
                <w:rFonts w:asciiTheme="majorHAnsi" w:eastAsia="Calibri" w:hAnsiTheme="majorHAnsi" w:cstheme="majorHAnsi"/>
              </w:rPr>
            </w:pPr>
            <w:r w:rsidRPr="00286682">
              <w:rPr>
                <w:rFonts w:asciiTheme="majorHAnsi" w:eastAsia="Calibri" w:hAnsiTheme="majorHAnsi" w:cstheme="majorHAnsi"/>
              </w:rPr>
              <w:t>Telephone</w:t>
            </w:r>
          </w:p>
        </w:tc>
        <w:tc>
          <w:tcPr>
            <w:tcW w:w="3537" w:type="dxa"/>
            <w:gridSpan w:val="3"/>
            <w:tcBorders>
              <w:top w:val="single" w:sz="4" w:space="0" w:color="7030A0"/>
              <w:bottom w:val="single" w:sz="4" w:space="0" w:color="7030A0"/>
            </w:tcBorders>
          </w:tcPr>
          <w:p w14:paraId="735D67FC" w14:textId="77777777" w:rsidR="00637ED1" w:rsidRPr="00286682" w:rsidRDefault="00637ED1">
            <w:pPr>
              <w:spacing w:before="120" w:after="0" w:line="288" w:lineRule="auto"/>
              <w:ind w:hanging="2"/>
              <w:jc w:val="left"/>
              <w:rPr>
                <w:rFonts w:asciiTheme="majorHAnsi" w:eastAsia="Calibri" w:hAnsiTheme="majorHAnsi" w:cstheme="majorHAnsi"/>
              </w:rPr>
            </w:pPr>
          </w:p>
        </w:tc>
        <w:tc>
          <w:tcPr>
            <w:tcW w:w="767" w:type="dxa"/>
            <w:tcBorders>
              <w:top w:val="single" w:sz="4" w:space="0" w:color="7030A0"/>
            </w:tcBorders>
          </w:tcPr>
          <w:p w14:paraId="616B2575" w14:textId="77777777" w:rsidR="00637ED1" w:rsidRPr="00286682" w:rsidRDefault="00000000">
            <w:pPr>
              <w:spacing w:before="120" w:after="0" w:line="288" w:lineRule="auto"/>
              <w:ind w:hanging="2"/>
              <w:jc w:val="left"/>
              <w:rPr>
                <w:rFonts w:asciiTheme="majorHAnsi" w:eastAsia="Calibri" w:hAnsiTheme="majorHAnsi" w:cstheme="majorHAnsi"/>
              </w:rPr>
            </w:pPr>
            <w:r w:rsidRPr="00286682">
              <w:rPr>
                <w:rFonts w:asciiTheme="majorHAnsi" w:eastAsia="Calibri" w:hAnsiTheme="majorHAnsi" w:cstheme="majorHAnsi"/>
              </w:rPr>
              <w:t>Email</w:t>
            </w:r>
          </w:p>
        </w:tc>
        <w:tc>
          <w:tcPr>
            <w:tcW w:w="5167" w:type="dxa"/>
            <w:gridSpan w:val="3"/>
            <w:tcBorders>
              <w:top w:val="single" w:sz="4" w:space="0" w:color="7030A0"/>
              <w:bottom w:val="single" w:sz="4" w:space="0" w:color="7030A0"/>
            </w:tcBorders>
          </w:tcPr>
          <w:p w14:paraId="6688DD88" w14:textId="77777777" w:rsidR="00637ED1" w:rsidRPr="00286682" w:rsidRDefault="00637ED1">
            <w:pPr>
              <w:spacing w:before="120" w:after="0" w:line="288" w:lineRule="auto"/>
              <w:ind w:hanging="2"/>
              <w:jc w:val="left"/>
              <w:rPr>
                <w:rFonts w:asciiTheme="majorHAnsi" w:eastAsia="Calibri" w:hAnsiTheme="majorHAnsi" w:cstheme="majorHAnsi"/>
              </w:rPr>
            </w:pPr>
          </w:p>
        </w:tc>
      </w:tr>
      <w:tr w:rsidR="00637ED1" w:rsidRPr="00286682" w14:paraId="4E08B7E5" w14:textId="77777777">
        <w:tc>
          <w:tcPr>
            <w:tcW w:w="10988" w:type="dxa"/>
            <w:gridSpan w:val="9"/>
          </w:tcPr>
          <w:p w14:paraId="575AB619" w14:textId="77777777" w:rsidR="00637ED1" w:rsidRPr="00286682" w:rsidRDefault="00637ED1">
            <w:pPr>
              <w:spacing w:before="120" w:after="0" w:line="288" w:lineRule="auto"/>
              <w:ind w:hanging="2"/>
              <w:jc w:val="left"/>
              <w:rPr>
                <w:rFonts w:asciiTheme="majorHAnsi" w:eastAsia="Calibri" w:hAnsiTheme="majorHAnsi" w:cstheme="majorHAnsi"/>
              </w:rPr>
            </w:pPr>
          </w:p>
        </w:tc>
      </w:tr>
      <w:tr w:rsidR="00637ED1" w:rsidRPr="00286682" w14:paraId="6F5C0345" w14:textId="77777777">
        <w:tc>
          <w:tcPr>
            <w:tcW w:w="2235" w:type="dxa"/>
            <w:gridSpan w:val="3"/>
          </w:tcPr>
          <w:p w14:paraId="3F83ABBA" w14:textId="77777777" w:rsidR="00637ED1" w:rsidRPr="00286682" w:rsidRDefault="00000000">
            <w:pPr>
              <w:spacing w:before="120" w:after="0" w:line="288" w:lineRule="auto"/>
              <w:ind w:hanging="2"/>
              <w:jc w:val="left"/>
              <w:rPr>
                <w:rFonts w:asciiTheme="majorHAnsi" w:eastAsia="Calibri" w:hAnsiTheme="majorHAnsi" w:cstheme="majorHAnsi"/>
              </w:rPr>
            </w:pPr>
            <w:r w:rsidRPr="00286682">
              <w:rPr>
                <w:rFonts w:asciiTheme="majorHAnsi" w:eastAsia="Calibri" w:hAnsiTheme="majorHAnsi" w:cstheme="majorHAnsi"/>
              </w:rPr>
              <w:t>Full name of child</w:t>
            </w:r>
          </w:p>
        </w:tc>
        <w:tc>
          <w:tcPr>
            <w:tcW w:w="5386" w:type="dxa"/>
            <w:gridSpan w:val="4"/>
            <w:tcBorders>
              <w:bottom w:val="single" w:sz="4" w:space="0" w:color="7030A0"/>
            </w:tcBorders>
          </w:tcPr>
          <w:p w14:paraId="395FC8C0" w14:textId="77777777" w:rsidR="00637ED1" w:rsidRPr="00286682" w:rsidRDefault="00637ED1">
            <w:pPr>
              <w:spacing w:before="120" w:after="0" w:line="288" w:lineRule="auto"/>
              <w:ind w:hanging="2"/>
              <w:jc w:val="left"/>
              <w:rPr>
                <w:rFonts w:asciiTheme="majorHAnsi" w:eastAsia="Calibri" w:hAnsiTheme="majorHAnsi" w:cstheme="majorHAnsi"/>
              </w:rPr>
            </w:pPr>
          </w:p>
        </w:tc>
        <w:tc>
          <w:tcPr>
            <w:tcW w:w="1559" w:type="dxa"/>
          </w:tcPr>
          <w:p w14:paraId="2AA540D9" w14:textId="77777777" w:rsidR="00637ED1" w:rsidRPr="00286682" w:rsidRDefault="00000000">
            <w:pPr>
              <w:spacing w:before="120" w:after="0" w:line="288" w:lineRule="auto"/>
              <w:ind w:hanging="2"/>
              <w:jc w:val="left"/>
              <w:rPr>
                <w:rFonts w:asciiTheme="majorHAnsi" w:eastAsia="Calibri" w:hAnsiTheme="majorHAnsi" w:cstheme="majorHAnsi"/>
              </w:rPr>
            </w:pPr>
            <w:r w:rsidRPr="00286682">
              <w:rPr>
                <w:rFonts w:asciiTheme="majorHAnsi" w:eastAsia="Calibri" w:hAnsiTheme="majorHAnsi" w:cstheme="majorHAnsi"/>
              </w:rPr>
              <w:t>Date of birth</w:t>
            </w:r>
          </w:p>
        </w:tc>
        <w:tc>
          <w:tcPr>
            <w:tcW w:w="1808" w:type="dxa"/>
            <w:tcBorders>
              <w:bottom w:val="single" w:sz="4" w:space="0" w:color="7030A0"/>
            </w:tcBorders>
          </w:tcPr>
          <w:p w14:paraId="20B5892B" w14:textId="77777777" w:rsidR="00637ED1" w:rsidRPr="00286682" w:rsidRDefault="00637ED1">
            <w:pPr>
              <w:spacing w:before="120" w:after="0" w:line="288" w:lineRule="auto"/>
              <w:ind w:hanging="2"/>
              <w:jc w:val="left"/>
              <w:rPr>
                <w:rFonts w:asciiTheme="majorHAnsi" w:eastAsia="Calibri" w:hAnsiTheme="majorHAnsi" w:cstheme="majorHAnsi"/>
              </w:rPr>
            </w:pPr>
          </w:p>
        </w:tc>
      </w:tr>
    </w:tbl>
    <w:p w14:paraId="37F6674D" w14:textId="77777777" w:rsidR="00637ED1" w:rsidRPr="00286682" w:rsidRDefault="00637ED1">
      <w:pPr>
        <w:spacing w:after="0"/>
        <w:ind w:hanging="2"/>
        <w:jc w:val="left"/>
        <w:rPr>
          <w:rFonts w:asciiTheme="majorHAnsi" w:eastAsia="Calibri" w:hAnsiTheme="majorHAnsi" w:cstheme="majorHAnsi"/>
          <w:u w:val="single"/>
        </w:rPr>
      </w:pPr>
    </w:p>
    <w:p w14:paraId="7EFB856D" w14:textId="77777777" w:rsidR="00286682" w:rsidRDefault="00286682">
      <w:pPr>
        <w:spacing w:after="0"/>
        <w:ind w:hanging="2"/>
        <w:jc w:val="left"/>
        <w:rPr>
          <w:rFonts w:asciiTheme="majorHAnsi" w:eastAsia="Calibri" w:hAnsiTheme="majorHAnsi" w:cstheme="majorHAnsi"/>
          <w:b/>
          <w:bCs/>
          <w:u w:val="single"/>
        </w:rPr>
      </w:pPr>
    </w:p>
    <w:p w14:paraId="70264C52" w14:textId="77777777" w:rsidR="00286682" w:rsidRDefault="00286682">
      <w:pPr>
        <w:spacing w:after="0"/>
        <w:ind w:hanging="2"/>
        <w:jc w:val="left"/>
        <w:rPr>
          <w:rFonts w:asciiTheme="majorHAnsi" w:eastAsia="Calibri" w:hAnsiTheme="majorHAnsi" w:cstheme="majorHAnsi"/>
          <w:b/>
          <w:bCs/>
          <w:u w:val="single"/>
        </w:rPr>
      </w:pPr>
    </w:p>
    <w:p w14:paraId="384CE24D" w14:textId="77777777" w:rsidR="00286682" w:rsidRDefault="00286682">
      <w:pPr>
        <w:spacing w:after="0"/>
        <w:ind w:hanging="2"/>
        <w:jc w:val="left"/>
        <w:rPr>
          <w:rFonts w:asciiTheme="majorHAnsi" w:eastAsia="Calibri" w:hAnsiTheme="majorHAnsi" w:cstheme="majorHAnsi"/>
          <w:b/>
          <w:bCs/>
          <w:u w:val="single"/>
        </w:rPr>
      </w:pPr>
    </w:p>
    <w:p w14:paraId="02E5CAEB" w14:textId="084ACAA5" w:rsidR="00637ED1" w:rsidRPr="00286682" w:rsidRDefault="00000000">
      <w:pPr>
        <w:spacing w:after="0"/>
        <w:ind w:hanging="2"/>
        <w:jc w:val="left"/>
        <w:rPr>
          <w:rFonts w:asciiTheme="majorHAnsi" w:eastAsia="Calibri" w:hAnsiTheme="majorHAnsi" w:cstheme="majorHAnsi"/>
          <w:b/>
          <w:bCs/>
          <w:u w:val="single"/>
        </w:rPr>
      </w:pPr>
      <w:r w:rsidRPr="00286682">
        <w:rPr>
          <w:rFonts w:asciiTheme="majorHAnsi" w:eastAsia="Calibri" w:hAnsiTheme="majorHAnsi" w:cstheme="majorHAnsi"/>
          <w:b/>
          <w:bCs/>
          <w:u w:val="single"/>
        </w:rPr>
        <w:lastRenderedPageBreak/>
        <w:t>Pre-school sessions</w:t>
      </w:r>
    </w:p>
    <w:p w14:paraId="44A659F6" w14:textId="77777777" w:rsidR="00637ED1" w:rsidRPr="00286682" w:rsidRDefault="00637ED1">
      <w:pPr>
        <w:spacing w:after="0"/>
        <w:ind w:hanging="2"/>
        <w:jc w:val="left"/>
        <w:rPr>
          <w:rFonts w:asciiTheme="majorHAnsi" w:eastAsia="Calibri" w:hAnsiTheme="majorHAnsi" w:cstheme="majorHAnsi"/>
          <w:b/>
          <w:bCs/>
          <w:u w:val="single"/>
        </w:rPr>
      </w:pPr>
    </w:p>
    <w:p w14:paraId="3CD5FBE0" w14:textId="77777777" w:rsidR="00637ED1" w:rsidRPr="00286682" w:rsidRDefault="00000000">
      <w:pPr>
        <w:spacing w:after="0"/>
        <w:ind w:hanging="2"/>
        <w:jc w:val="left"/>
        <w:rPr>
          <w:rFonts w:asciiTheme="majorHAnsi" w:eastAsia="Calibri" w:hAnsiTheme="majorHAnsi" w:cstheme="majorHAnsi"/>
          <w:b/>
          <w:bCs/>
        </w:rPr>
      </w:pPr>
      <w:r w:rsidRPr="00286682">
        <w:rPr>
          <w:rFonts w:asciiTheme="majorHAnsi" w:eastAsia="Calibri" w:hAnsiTheme="majorHAnsi" w:cstheme="majorHAnsi"/>
          <w:b/>
          <w:bCs/>
        </w:rPr>
        <w:t>Early Education is offered to families 38 weeks of the year.</w:t>
      </w:r>
    </w:p>
    <w:p w14:paraId="782C921E" w14:textId="77777777" w:rsidR="00637ED1" w:rsidRPr="00286682" w:rsidRDefault="00637ED1">
      <w:pPr>
        <w:spacing w:after="0"/>
        <w:ind w:hanging="2"/>
        <w:jc w:val="left"/>
        <w:rPr>
          <w:rFonts w:asciiTheme="majorHAnsi" w:eastAsia="Calibri" w:hAnsiTheme="majorHAnsi" w:cstheme="majorHAnsi"/>
          <w:b/>
          <w:bCs/>
        </w:rPr>
      </w:pPr>
    </w:p>
    <w:p w14:paraId="24FC0A2A" w14:textId="77777777" w:rsidR="00B36574" w:rsidRPr="00286682" w:rsidRDefault="00B36574" w:rsidP="00B36574">
      <w:pPr>
        <w:pStyle w:val="Default"/>
        <w:rPr>
          <w:rFonts w:asciiTheme="majorHAnsi" w:hAnsiTheme="majorHAnsi" w:cstheme="majorHAnsi"/>
          <w:sz w:val="22"/>
          <w:szCs w:val="22"/>
        </w:rPr>
      </w:pPr>
      <w:r w:rsidRPr="00286682">
        <w:rPr>
          <w:rFonts w:asciiTheme="majorHAnsi" w:hAnsiTheme="majorHAnsi" w:cstheme="majorHAnsi"/>
          <w:sz w:val="22"/>
          <w:szCs w:val="22"/>
        </w:rPr>
        <w:t>Spaces are subject to availability and the sessions available are between – </w:t>
      </w:r>
    </w:p>
    <w:p w14:paraId="741EC033" w14:textId="514D888C" w:rsidR="00B36574" w:rsidRPr="00286682" w:rsidRDefault="00B36574" w:rsidP="00B36574">
      <w:pPr>
        <w:pStyle w:val="Default"/>
        <w:numPr>
          <w:ilvl w:val="0"/>
          <w:numId w:val="16"/>
        </w:numPr>
        <w:rPr>
          <w:rFonts w:asciiTheme="majorHAnsi" w:hAnsiTheme="majorHAnsi" w:cstheme="majorHAnsi"/>
          <w:sz w:val="22"/>
          <w:szCs w:val="22"/>
        </w:rPr>
      </w:pPr>
      <w:bookmarkStart w:id="1" w:name="_Hlk242875913"/>
      <w:r w:rsidRPr="00286682">
        <w:rPr>
          <w:rFonts w:asciiTheme="majorHAnsi" w:hAnsiTheme="majorHAnsi" w:cstheme="majorHAnsi"/>
          <w:sz w:val="22"/>
          <w:szCs w:val="22"/>
        </w:rPr>
        <w:t>Mon</w:t>
      </w:r>
      <w:r w:rsidRPr="00286682">
        <w:rPr>
          <w:rFonts w:asciiTheme="majorHAnsi" w:hAnsiTheme="majorHAnsi" w:cstheme="majorHAnsi"/>
          <w:sz w:val="22"/>
          <w:szCs w:val="22"/>
        </w:rPr>
        <w:t>day</w:t>
      </w:r>
      <w:r w:rsidRPr="00286682">
        <w:rPr>
          <w:rFonts w:asciiTheme="majorHAnsi" w:hAnsiTheme="majorHAnsi" w:cstheme="majorHAnsi"/>
          <w:sz w:val="22"/>
          <w:szCs w:val="22"/>
        </w:rPr>
        <w:t xml:space="preserve"> – max hours = 10 [8:00 - 18:00] </w:t>
      </w:r>
    </w:p>
    <w:p w14:paraId="5AC067A7" w14:textId="7F28E495" w:rsidR="00B36574" w:rsidRPr="00286682" w:rsidRDefault="00B36574" w:rsidP="00B36574">
      <w:pPr>
        <w:pStyle w:val="Default"/>
        <w:numPr>
          <w:ilvl w:val="0"/>
          <w:numId w:val="16"/>
        </w:numPr>
        <w:rPr>
          <w:rFonts w:asciiTheme="majorHAnsi" w:hAnsiTheme="majorHAnsi" w:cstheme="majorHAnsi"/>
          <w:sz w:val="22"/>
          <w:szCs w:val="22"/>
        </w:rPr>
      </w:pPr>
      <w:r w:rsidRPr="00286682">
        <w:rPr>
          <w:rFonts w:asciiTheme="majorHAnsi" w:hAnsiTheme="majorHAnsi" w:cstheme="majorHAnsi"/>
          <w:sz w:val="22"/>
          <w:szCs w:val="22"/>
        </w:rPr>
        <w:t>Tues</w:t>
      </w:r>
      <w:r w:rsidRPr="00286682">
        <w:rPr>
          <w:rFonts w:asciiTheme="majorHAnsi" w:hAnsiTheme="majorHAnsi" w:cstheme="majorHAnsi"/>
          <w:sz w:val="22"/>
          <w:szCs w:val="22"/>
        </w:rPr>
        <w:t>day</w:t>
      </w:r>
      <w:r w:rsidRPr="00286682">
        <w:rPr>
          <w:rFonts w:asciiTheme="majorHAnsi" w:hAnsiTheme="majorHAnsi" w:cstheme="majorHAnsi"/>
          <w:sz w:val="22"/>
          <w:szCs w:val="22"/>
        </w:rPr>
        <w:t xml:space="preserve"> – max hours = 10 [8:00 - 18:00]</w:t>
      </w:r>
    </w:p>
    <w:p w14:paraId="225546B7" w14:textId="6980552B" w:rsidR="00B36574" w:rsidRPr="00286682" w:rsidRDefault="00B36574" w:rsidP="00B36574">
      <w:pPr>
        <w:pStyle w:val="Default"/>
        <w:numPr>
          <w:ilvl w:val="0"/>
          <w:numId w:val="16"/>
        </w:numPr>
        <w:rPr>
          <w:rFonts w:asciiTheme="majorHAnsi" w:hAnsiTheme="majorHAnsi" w:cstheme="majorHAnsi"/>
          <w:sz w:val="22"/>
          <w:szCs w:val="22"/>
        </w:rPr>
      </w:pPr>
      <w:r w:rsidRPr="00286682">
        <w:rPr>
          <w:rFonts w:asciiTheme="majorHAnsi" w:hAnsiTheme="majorHAnsi" w:cstheme="majorHAnsi"/>
          <w:sz w:val="22"/>
          <w:szCs w:val="22"/>
        </w:rPr>
        <w:t>Wed</w:t>
      </w:r>
      <w:r w:rsidRPr="00286682">
        <w:rPr>
          <w:rFonts w:asciiTheme="majorHAnsi" w:hAnsiTheme="majorHAnsi" w:cstheme="majorHAnsi"/>
          <w:sz w:val="22"/>
          <w:szCs w:val="22"/>
        </w:rPr>
        <w:t>nesday</w:t>
      </w:r>
      <w:r w:rsidRPr="00286682">
        <w:rPr>
          <w:rFonts w:asciiTheme="majorHAnsi" w:hAnsiTheme="majorHAnsi" w:cstheme="majorHAnsi"/>
          <w:sz w:val="22"/>
          <w:szCs w:val="22"/>
        </w:rPr>
        <w:t xml:space="preserve"> – max hours = 10 [8:00 - 18:00]</w:t>
      </w:r>
    </w:p>
    <w:p w14:paraId="3C86942D" w14:textId="04AF0082" w:rsidR="00B36574" w:rsidRPr="00286682" w:rsidRDefault="00B36574" w:rsidP="00B36574">
      <w:pPr>
        <w:pStyle w:val="Default"/>
        <w:numPr>
          <w:ilvl w:val="0"/>
          <w:numId w:val="16"/>
        </w:numPr>
        <w:rPr>
          <w:rFonts w:asciiTheme="majorHAnsi" w:hAnsiTheme="majorHAnsi" w:cstheme="majorHAnsi"/>
          <w:sz w:val="22"/>
          <w:szCs w:val="22"/>
        </w:rPr>
      </w:pPr>
      <w:r w:rsidRPr="00286682">
        <w:rPr>
          <w:rFonts w:asciiTheme="majorHAnsi" w:hAnsiTheme="majorHAnsi" w:cstheme="majorHAnsi"/>
          <w:sz w:val="22"/>
          <w:szCs w:val="22"/>
        </w:rPr>
        <w:t>Thur</w:t>
      </w:r>
      <w:r w:rsidRPr="00286682">
        <w:rPr>
          <w:rFonts w:asciiTheme="majorHAnsi" w:hAnsiTheme="majorHAnsi" w:cstheme="majorHAnsi"/>
          <w:sz w:val="22"/>
          <w:szCs w:val="22"/>
        </w:rPr>
        <w:t>sday</w:t>
      </w:r>
      <w:r w:rsidRPr="00286682">
        <w:rPr>
          <w:rFonts w:asciiTheme="majorHAnsi" w:hAnsiTheme="majorHAnsi" w:cstheme="majorHAnsi"/>
          <w:sz w:val="22"/>
          <w:szCs w:val="22"/>
        </w:rPr>
        <w:t xml:space="preserve"> – max hours = 10 [8:00 - 18:00]</w:t>
      </w:r>
    </w:p>
    <w:p w14:paraId="11EF56F2" w14:textId="1F54844F" w:rsidR="00B36574" w:rsidRPr="00286682" w:rsidRDefault="00B36574" w:rsidP="00B36574">
      <w:pPr>
        <w:pStyle w:val="Default"/>
        <w:numPr>
          <w:ilvl w:val="0"/>
          <w:numId w:val="16"/>
        </w:numPr>
        <w:rPr>
          <w:rFonts w:asciiTheme="majorHAnsi" w:hAnsiTheme="majorHAnsi" w:cstheme="majorHAnsi"/>
          <w:sz w:val="22"/>
          <w:szCs w:val="22"/>
        </w:rPr>
      </w:pPr>
      <w:r w:rsidRPr="00286682">
        <w:rPr>
          <w:rFonts w:asciiTheme="majorHAnsi" w:hAnsiTheme="majorHAnsi" w:cstheme="majorHAnsi"/>
          <w:sz w:val="22"/>
          <w:szCs w:val="22"/>
        </w:rPr>
        <w:t>Fri</w:t>
      </w:r>
      <w:r w:rsidRPr="00286682">
        <w:rPr>
          <w:rFonts w:asciiTheme="majorHAnsi" w:hAnsiTheme="majorHAnsi" w:cstheme="majorHAnsi"/>
          <w:sz w:val="22"/>
          <w:szCs w:val="22"/>
        </w:rPr>
        <w:t>day</w:t>
      </w:r>
      <w:r w:rsidRPr="00286682">
        <w:rPr>
          <w:rFonts w:asciiTheme="majorHAnsi" w:hAnsiTheme="majorHAnsi" w:cstheme="majorHAnsi"/>
          <w:sz w:val="22"/>
          <w:szCs w:val="22"/>
        </w:rPr>
        <w:t>– max hours = 10 [8:00 - 18:00]</w:t>
      </w:r>
    </w:p>
    <w:bookmarkEnd w:id="1"/>
    <w:p w14:paraId="49DF5F09" w14:textId="77777777" w:rsidR="00637ED1" w:rsidRPr="00286682" w:rsidRDefault="00637ED1">
      <w:pPr>
        <w:spacing w:after="0"/>
        <w:ind w:firstLine="0"/>
        <w:rPr>
          <w:rFonts w:asciiTheme="majorHAnsi" w:hAnsiTheme="majorHAnsi" w:cstheme="majorHAnsi"/>
        </w:rPr>
      </w:pPr>
    </w:p>
    <w:p w14:paraId="194DB729"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b/>
          <w:bCs/>
          <w:i/>
          <w:iCs/>
        </w:rPr>
        <w:t>Catfield /Hickling/Sutton</w:t>
      </w:r>
    </w:p>
    <w:p w14:paraId="55786008" w14:textId="1E3CAE59"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 xml:space="preserve">Monday </w:t>
      </w:r>
      <w:r w:rsidR="00B36574" w:rsidRPr="00286682">
        <w:rPr>
          <w:rFonts w:asciiTheme="majorHAnsi" w:eastAsia="Calibri" w:hAnsiTheme="majorHAnsi" w:cstheme="majorHAnsi"/>
        </w:rPr>
        <w:t>–</w:t>
      </w:r>
      <w:r w:rsidRPr="00286682">
        <w:rPr>
          <w:rFonts w:asciiTheme="majorHAnsi" w:eastAsia="Calibri" w:hAnsiTheme="majorHAnsi" w:cstheme="majorHAnsi"/>
        </w:rPr>
        <w:t xml:space="preserve"> Friday</w:t>
      </w:r>
    </w:p>
    <w:p w14:paraId="64081B1B" w14:textId="18C9C9D3" w:rsidR="00B36574" w:rsidRPr="00286682" w:rsidRDefault="00B36574" w:rsidP="00B36574">
      <w:pPr>
        <w:spacing w:after="0"/>
        <w:ind w:hanging="2"/>
        <w:jc w:val="left"/>
        <w:rPr>
          <w:rFonts w:asciiTheme="majorHAnsi" w:eastAsia="Calibri" w:hAnsiTheme="majorHAnsi" w:cstheme="majorHAnsi"/>
        </w:rPr>
      </w:pPr>
      <w:r w:rsidRPr="00286682">
        <w:rPr>
          <w:rFonts w:asciiTheme="majorHAnsi" w:eastAsia="Calibri" w:hAnsiTheme="majorHAnsi" w:cstheme="majorHAnsi"/>
        </w:rPr>
        <w:t>Breakfast club- 8.00-8.45am</w:t>
      </w:r>
    </w:p>
    <w:p w14:paraId="0608FF55"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Morning session: 8.45am-11.45am.</w:t>
      </w:r>
    </w:p>
    <w:p w14:paraId="22380CFD"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Afternoon session: 11.45pm-14.45pm. (Lunch cover included.)</w:t>
      </w:r>
    </w:p>
    <w:p w14:paraId="5B5706B9"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Full day session 8.45am-2.45pm.</w:t>
      </w:r>
    </w:p>
    <w:p w14:paraId="110F53D7" w14:textId="6FB2DEB9" w:rsidR="00B36574" w:rsidRPr="00286682" w:rsidRDefault="00B36574">
      <w:pPr>
        <w:spacing w:after="0"/>
        <w:ind w:hanging="2"/>
        <w:jc w:val="left"/>
        <w:rPr>
          <w:rFonts w:asciiTheme="majorHAnsi" w:eastAsia="Calibri" w:hAnsiTheme="majorHAnsi" w:cstheme="majorHAnsi"/>
        </w:rPr>
      </w:pPr>
      <w:r w:rsidRPr="00286682">
        <w:rPr>
          <w:rFonts w:asciiTheme="majorHAnsi" w:eastAsia="Calibri" w:hAnsiTheme="majorHAnsi" w:cstheme="majorHAnsi"/>
        </w:rPr>
        <w:t>Wraparound care- 2.45pm-6.00pm.</w:t>
      </w:r>
    </w:p>
    <w:p w14:paraId="34A9C59E" w14:textId="77777777" w:rsidR="00637ED1" w:rsidRPr="00286682" w:rsidRDefault="00637ED1">
      <w:pPr>
        <w:spacing w:after="0"/>
        <w:ind w:hanging="2"/>
        <w:jc w:val="left"/>
        <w:rPr>
          <w:rFonts w:asciiTheme="majorHAnsi" w:eastAsia="Calibri" w:hAnsiTheme="majorHAnsi" w:cstheme="majorHAnsi"/>
        </w:rPr>
      </w:pPr>
    </w:p>
    <w:p w14:paraId="700F1324"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Funding can be claimed during our lunch period.</w:t>
      </w:r>
    </w:p>
    <w:p w14:paraId="0D5E36A1" w14:textId="77777777" w:rsidR="00637ED1" w:rsidRPr="00286682" w:rsidRDefault="00637ED1">
      <w:pPr>
        <w:spacing w:after="0"/>
        <w:ind w:hanging="2"/>
        <w:jc w:val="left"/>
        <w:rPr>
          <w:rFonts w:asciiTheme="majorHAnsi" w:eastAsia="Calibri" w:hAnsiTheme="majorHAnsi" w:cstheme="majorHAnsi"/>
        </w:rPr>
      </w:pPr>
    </w:p>
    <w:p w14:paraId="72627D5A" w14:textId="77777777" w:rsidR="00637ED1" w:rsidRPr="00286682" w:rsidRDefault="00000000">
      <w:pPr>
        <w:spacing w:after="0"/>
        <w:ind w:hanging="2"/>
        <w:jc w:val="left"/>
        <w:rPr>
          <w:rFonts w:asciiTheme="majorHAnsi" w:eastAsia="Calibri" w:hAnsiTheme="majorHAnsi" w:cstheme="majorHAnsi"/>
          <w:b/>
          <w:bCs/>
          <w:u w:val="single"/>
        </w:rPr>
      </w:pPr>
      <w:r w:rsidRPr="00286682">
        <w:rPr>
          <w:rFonts w:asciiTheme="majorHAnsi" w:eastAsia="Calibri" w:hAnsiTheme="majorHAnsi" w:cstheme="majorHAnsi"/>
          <w:b/>
          <w:bCs/>
          <w:u w:val="single"/>
        </w:rPr>
        <w:t>Funded Places</w:t>
      </w:r>
    </w:p>
    <w:p w14:paraId="476FCEBF" w14:textId="77777777" w:rsidR="00637ED1" w:rsidRPr="00286682" w:rsidRDefault="00637ED1">
      <w:pPr>
        <w:spacing w:after="0"/>
        <w:ind w:firstLine="0"/>
        <w:jc w:val="left"/>
        <w:rPr>
          <w:rFonts w:asciiTheme="majorHAnsi" w:eastAsia="Calibri" w:hAnsiTheme="majorHAnsi" w:cstheme="majorHAnsi"/>
          <w:b/>
          <w:bCs/>
          <w:u w:val="single"/>
        </w:rPr>
      </w:pPr>
    </w:p>
    <w:p w14:paraId="275B4257"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Government funding is intended to cover the cost to deliver 15 or 30 hours a week of free, high quality, flexible childcare only. It is not intended to cover the cost of meals, consumables, additional hours, or additional services. The funded entitlement will be delivered consistently so that all children accessing any of them will receive the same quality and access to provision, regardless of whether families opt to pay for optional hours, services, meals or consumables.</w:t>
      </w:r>
    </w:p>
    <w:p w14:paraId="730CCBFC" w14:textId="77777777" w:rsidR="00637ED1" w:rsidRPr="00286682" w:rsidRDefault="00637ED1">
      <w:pPr>
        <w:spacing w:after="0"/>
        <w:ind w:hanging="2"/>
        <w:jc w:val="left"/>
        <w:rPr>
          <w:rFonts w:asciiTheme="majorHAnsi" w:eastAsia="Calibri" w:hAnsiTheme="majorHAnsi" w:cstheme="majorHAnsi"/>
        </w:rPr>
      </w:pPr>
    </w:p>
    <w:p w14:paraId="4CFA6E38"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Early education is offered within the national parameters-</w:t>
      </w:r>
    </w:p>
    <w:p w14:paraId="3E6334EF" w14:textId="77777777" w:rsidR="00637ED1" w:rsidRPr="00286682" w:rsidRDefault="00000000">
      <w:pPr>
        <w:numPr>
          <w:ilvl w:val="0"/>
          <w:numId w:val="9"/>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No session to be longer than 10 hours.</w:t>
      </w:r>
    </w:p>
    <w:p w14:paraId="7EF27F73" w14:textId="77777777" w:rsidR="00637ED1" w:rsidRPr="00286682" w:rsidRDefault="00000000">
      <w:pPr>
        <w:numPr>
          <w:ilvl w:val="0"/>
          <w:numId w:val="9"/>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No minimum session length (subject to the requirements of registration on the Ofsted Early Years Register)</w:t>
      </w:r>
    </w:p>
    <w:p w14:paraId="38105BAF" w14:textId="77777777" w:rsidR="00637ED1" w:rsidRPr="00286682" w:rsidRDefault="00000000">
      <w:pPr>
        <w:numPr>
          <w:ilvl w:val="0"/>
          <w:numId w:val="9"/>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Not before 6.00am or after 8.00pm</w:t>
      </w:r>
    </w:p>
    <w:p w14:paraId="669A1A9E" w14:textId="77777777" w:rsidR="00637ED1" w:rsidRPr="00286682" w:rsidRDefault="00000000">
      <w:pPr>
        <w:numPr>
          <w:ilvl w:val="0"/>
          <w:numId w:val="9"/>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A maximum of two sites in a single day</w:t>
      </w:r>
    </w:p>
    <w:p w14:paraId="40FC1BA1" w14:textId="77777777" w:rsidR="00637ED1" w:rsidRPr="00286682" w:rsidRDefault="00637ED1">
      <w:pPr>
        <w:spacing w:after="0"/>
        <w:ind w:hanging="2"/>
        <w:jc w:val="left"/>
        <w:rPr>
          <w:rFonts w:asciiTheme="majorHAnsi" w:eastAsia="Calibri" w:hAnsiTheme="majorHAnsi" w:cstheme="majorHAnsi"/>
          <w:u w:val="single"/>
        </w:rPr>
      </w:pPr>
    </w:p>
    <w:p w14:paraId="22BCCF79"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b/>
          <w:bCs/>
          <w:i/>
          <w:iCs/>
        </w:rPr>
        <w:t>3 Year Olds (</w:t>
      </w:r>
      <w:proofErr w:type="gramStart"/>
      <w:r w:rsidRPr="00286682">
        <w:rPr>
          <w:rFonts w:asciiTheme="majorHAnsi" w:eastAsia="Calibri" w:hAnsiTheme="majorHAnsi" w:cstheme="majorHAnsi"/>
          <w:b/>
          <w:bCs/>
          <w:i/>
          <w:iCs/>
        </w:rPr>
        <w:t>15 or 30 hours</w:t>
      </w:r>
      <w:proofErr w:type="gramEnd"/>
      <w:r w:rsidRPr="00286682">
        <w:rPr>
          <w:rFonts w:asciiTheme="majorHAnsi" w:eastAsia="Calibri" w:hAnsiTheme="majorHAnsi" w:cstheme="majorHAnsi"/>
          <w:b/>
          <w:bCs/>
          <w:i/>
          <w:iCs/>
        </w:rPr>
        <w:t xml:space="preserve"> funding)</w:t>
      </w:r>
    </w:p>
    <w:p w14:paraId="40702295"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Funding is available for each child from the term following the child’s third birthday, for a total of up to 15 or 30 if entitled hours each week during term time. For the purpose of funding, terms are recognised as:</w:t>
      </w:r>
    </w:p>
    <w:p w14:paraId="28EB8EDD" w14:textId="77777777" w:rsidR="00637ED1" w:rsidRPr="00286682" w:rsidRDefault="00000000">
      <w:pPr>
        <w:numPr>
          <w:ilvl w:val="0"/>
          <w:numId w:val="14"/>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1st September – 31st December</w:t>
      </w:r>
    </w:p>
    <w:p w14:paraId="6FD47ADD" w14:textId="77777777" w:rsidR="00637ED1" w:rsidRPr="00286682" w:rsidRDefault="00000000">
      <w:pPr>
        <w:numPr>
          <w:ilvl w:val="0"/>
          <w:numId w:val="14"/>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1st January – 31st March</w:t>
      </w:r>
    </w:p>
    <w:p w14:paraId="457A7489" w14:textId="77777777" w:rsidR="00637ED1" w:rsidRPr="00286682" w:rsidRDefault="00000000">
      <w:pPr>
        <w:numPr>
          <w:ilvl w:val="0"/>
          <w:numId w:val="14"/>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1st April – 31st August</w:t>
      </w:r>
    </w:p>
    <w:p w14:paraId="05D5762D"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i/>
          <w:iCs/>
        </w:rPr>
        <w:t>The school will support you with this and provide termly funding forms.</w:t>
      </w:r>
    </w:p>
    <w:p w14:paraId="69235DFC" w14:textId="77777777" w:rsidR="00637ED1" w:rsidRPr="00286682" w:rsidRDefault="00637ED1">
      <w:pPr>
        <w:spacing w:after="0"/>
        <w:ind w:hanging="2"/>
        <w:jc w:val="left"/>
        <w:rPr>
          <w:rFonts w:asciiTheme="majorHAnsi" w:eastAsia="Calibri" w:hAnsiTheme="majorHAnsi" w:cstheme="majorHAnsi"/>
        </w:rPr>
      </w:pPr>
    </w:p>
    <w:p w14:paraId="246AA356" w14:textId="77777777" w:rsidR="00286682" w:rsidRDefault="00286682">
      <w:pPr>
        <w:spacing w:after="0"/>
        <w:ind w:hanging="2"/>
        <w:jc w:val="left"/>
        <w:rPr>
          <w:rFonts w:asciiTheme="majorHAnsi" w:eastAsia="Calibri" w:hAnsiTheme="majorHAnsi" w:cstheme="majorHAnsi"/>
          <w:b/>
          <w:bCs/>
          <w:i/>
          <w:iCs/>
        </w:rPr>
      </w:pPr>
    </w:p>
    <w:p w14:paraId="0CD96AE3" w14:textId="78926CF3" w:rsidR="00637ED1" w:rsidRPr="00286682" w:rsidRDefault="00000000">
      <w:pPr>
        <w:spacing w:after="0"/>
        <w:ind w:hanging="2"/>
        <w:jc w:val="left"/>
        <w:rPr>
          <w:rFonts w:asciiTheme="majorHAnsi" w:eastAsia="Calibri" w:hAnsiTheme="majorHAnsi" w:cstheme="majorHAnsi"/>
        </w:rPr>
      </w:pPr>
      <w:proofErr w:type="gramStart"/>
      <w:r w:rsidRPr="00286682">
        <w:rPr>
          <w:rFonts w:asciiTheme="majorHAnsi" w:eastAsia="Calibri" w:hAnsiTheme="majorHAnsi" w:cstheme="majorHAnsi"/>
          <w:b/>
          <w:bCs/>
          <w:i/>
          <w:iCs/>
        </w:rPr>
        <w:lastRenderedPageBreak/>
        <w:t>3 year old</w:t>
      </w:r>
      <w:proofErr w:type="gramEnd"/>
      <w:r w:rsidRPr="00286682">
        <w:rPr>
          <w:rFonts w:asciiTheme="majorHAnsi" w:eastAsia="Calibri" w:hAnsiTheme="majorHAnsi" w:cstheme="majorHAnsi"/>
          <w:b/>
          <w:bCs/>
          <w:i/>
          <w:iCs/>
        </w:rPr>
        <w:t xml:space="preserve"> (30 hour funding)</w:t>
      </w:r>
    </w:p>
    <w:p w14:paraId="0BE62DE1" w14:textId="6ECE462C" w:rsidR="00637ED1" w:rsidRPr="00286682" w:rsidRDefault="00000000">
      <w:pPr>
        <w:spacing w:after="0" w:line="240" w:lineRule="auto"/>
        <w:ind w:hanging="2"/>
        <w:jc w:val="left"/>
        <w:rPr>
          <w:rFonts w:asciiTheme="majorHAnsi" w:eastAsia="Calibri" w:hAnsiTheme="majorHAnsi" w:cstheme="majorHAnsi"/>
        </w:rPr>
      </w:pPr>
      <w:r w:rsidRPr="00286682">
        <w:rPr>
          <w:rFonts w:asciiTheme="majorHAnsi" w:eastAsia="Calibri" w:hAnsiTheme="majorHAnsi" w:cstheme="majorHAnsi"/>
        </w:rPr>
        <w:t xml:space="preserve">This is a government initiative that is available to some </w:t>
      </w:r>
      <w:r w:rsidR="00286682" w:rsidRPr="00286682">
        <w:rPr>
          <w:rFonts w:asciiTheme="majorHAnsi" w:eastAsia="Calibri" w:hAnsiTheme="majorHAnsi" w:cstheme="majorHAnsi"/>
        </w:rPr>
        <w:t>3/4-year-olds</w:t>
      </w:r>
      <w:r w:rsidRPr="00286682">
        <w:rPr>
          <w:rFonts w:asciiTheme="majorHAnsi" w:eastAsia="Calibri" w:hAnsiTheme="majorHAnsi" w:cstheme="majorHAnsi"/>
        </w:rPr>
        <w:t xml:space="preserve">. If your child is </w:t>
      </w:r>
      <w:r w:rsidR="00286682" w:rsidRPr="00286682">
        <w:rPr>
          <w:rFonts w:asciiTheme="majorHAnsi" w:eastAsia="Calibri" w:hAnsiTheme="majorHAnsi" w:cstheme="majorHAnsi"/>
        </w:rPr>
        <w:t>eligible,</w:t>
      </w:r>
      <w:r w:rsidRPr="00286682">
        <w:rPr>
          <w:rFonts w:asciiTheme="majorHAnsi" w:eastAsia="Calibri" w:hAnsiTheme="majorHAnsi" w:cstheme="majorHAnsi"/>
        </w:rPr>
        <w:t xml:space="preserve"> they will get 30 hours funded child care and we will offer sessions in pre-school that will be able to support this. In order to qualify, both parents must be working or the sole parent must be working in a lone parent family. There are some exceptions which are outlined on the attached guide i.e. parents on maternity leave. Parents are responsible for applying for this funding and can do so following the below link:</w:t>
      </w:r>
    </w:p>
    <w:p w14:paraId="187AD90C" w14:textId="77777777" w:rsidR="00637ED1" w:rsidRPr="00286682" w:rsidRDefault="00000000">
      <w:pPr>
        <w:spacing w:after="0" w:line="240" w:lineRule="auto"/>
        <w:ind w:hanging="2"/>
        <w:jc w:val="left"/>
        <w:rPr>
          <w:rFonts w:asciiTheme="majorHAnsi" w:eastAsia="Calibri" w:hAnsiTheme="majorHAnsi" w:cstheme="majorHAnsi"/>
        </w:rPr>
      </w:pPr>
      <w:hyperlink r:id="rId12">
        <w:r w:rsidRPr="00286682">
          <w:rPr>
            <w:rFonts w:asciiTheme="majorHAnsi" w:eastAsia="Calibri" w:hAnsiTheme="majorHAnsi" w:cstheme="majorHAnsi"/>
            <w:color w:val="0000FF"/>
            <w:u w:val="single"/>
          </w:rPr>
          <w:t>https://www.childcarechoices.gov.uk/</w:t>
        </w:r>
      </w:hyperlink>
    </w:p>
    <w:p w14:paraId="3BE55FB3" w14:textId="77777777" w:rsidR="00637ED1" w:rsidRPr="00286682" w:rsidRDefault="00637ED1">
      <w:pPr>
        <w:spacing w:after="0"/>
        <w:ind w:hanging="2"/>
        <w:jc w:val="left"/>
        <w:rPr>
          <w:rFonts w:asciiTheme="majorHAnsi" w:eastAsia="Calibri" w:hAnsiTheme="majorHAnsi" w:cstheme="majorHAnsi"/>
        </w:rPr>
      </w:pPr>
    </w:p>
    <w:p w14:paraId="699534A9"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i/>
          <w:iCs/>
        </w:rPr>
        <w:t>If your child is unable to attend any of these funded sessions, you will need to inform the setting of the reason for their absence and a likely return date. Regular absence without good reason, is likely to result in the funded place(s) being withdrawn.</w:t>
      </w:r>
    </w:p>
    <w:p w14:paraId="1C12210C" w14:textId="77777777" w:rsidR="00637ED1" w:rsidRPr="00286682" w:rsidRDefault="00637ED1">
      <w:pPr>
        <w:spacing w:after="0"/>
        <w:ind w:hanging="2"/>
        <w:jc w:val="left"/>
        <w:rPr>
          <w:rFonts w:asciiTheme="majorHAnsi" w:eastAsia="Calibri" w:hAnsiTheme="majorHAnsi" w:cstheme="majorHAnsi"/>
        </w:rPr>
      </w:pPr>
    </w:p>
    <w:p w14:paraId="7E8A812D" w14:textId="77777777" w:rsidR="00637ED1" w:rsidRPr="00286682" w:rsidRDefault="00000000">
      <w:pPr>
        <w:spacing w:after="0"/>
        <w:ind w:hanging="2"/>
        <w:jc w:val="left"/>
        <w:rPr>
          <w:rFonts w:asciiTheme="majorHAnsi" w:eastAsia="Calibri" w:hAnsiTheme="majorHAnsi" w:cstheme="majorHAnsi"/>
          <w:b/>
          <w:bCs/>
          <w:u w:val="single"/>
        </w:rPr>
      </w:pPr>
      <w:r w:rsidRPr="00286682">
        <w:rPr>
          <w:rFonts w:asciiTheme="majorHAnsi" w:eastAsia="Calibri" w:hAnsiTheme="majorHAnsi" w:cstheme="majorHAnsi"/>
          <w:b/>
          <w:bCs/>
          <w:u w:val="single"/>
        </w:rPr>
        <w:t>Non-funded Places</w:t>
      </w:r>
    </w:p>
    <w:p w14:paraId="228AA7EA" w14:textId="77777777" w:rsidR="00637ED1" w:rsidRPr="00286682" w:rsidRDefault="00637ED1">
      <w:pPr>
        <w:spacing w:after="0"/>
        <w:ind w:hanging="2"/>
        <w:jc w:val="left"/>
        <w:rPr>
          <w:rFonts w:asciiTheme="majorHAnsi" w:eastAsia="Calibri" w:hAnsiTheme="majorHAnsi" w:cstheme="majorHAnsi"/>
          <w:u w:val="single"/>
        </w:rPr>
      </w:pPr>
    </w:p>
    <w:p w14:paraId="3C588C8E"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The following fees apply when families claim a funded entitlement as part of childcare arrangement-</w:t>
      </w:r>
    </w:p>
    <w:p w14:paraId="2C15078B" w14:textId="77777777" w:rsidR="00637ED1" w:rsidRPr="00286682" w:rsidRDefault="00000000">
      <w:pPr>
        <w:numPr>
          <w:ilvl w:val="0"/>
          <w:numId w:val="6"/>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Additional hours.</w:t>
      </w:r>
    </w:p>
    <w:p w14:paraId="3DCF1ED0" w14:textId="77777777" w:rsidR="00637ED1" w:rsidRPr="00286682" w:rsidRDefault="00000000">
      <w:pPr>
        <w:spacing w:after="0"/>
        <w:ind w:firstLine="0"/>
        <w:rPr>
          <w:rFonts w:asciiTheme="majorHAnsi" w:hAnsiTheme="majorHAnsi" w:cstheme="majorHAnsi"/>
        </w:rPr>
      </w:pPr>
      <w:r w:rsidRPr="00286682">
        <w:rPr>
          <w:rFonts w:asciiTheme="majorHAnsi" w:hAnsiTheme="majorHAnsi" w:cstheme="majorHAnsi"/>
        </w:rPr>
        <w:t>Additional hours including those not funded by the Local Authority will be charged at the current session rate.</w:t>
      </w:r>
    </w:p>
    <w:p w14:paraId="4DDDD7B2" w14:textId="77777777" w:rsidR="00637ED1" w:rsidRPr="00286682" w:rsidRDefault="00000000">
      <w:pPr>
        <w:spacing w:after="0"/>
        <w:ind w:hanging="2"/>
        <w:jc w:val="left"/>
        <w:rPr>
          <w:rFonts w:asciiTheme="majorHAnsi" w:eastAsia="Calibri" w:hAnsiTheme="majorHAnsi" w:cstheme="majorHAnsi"/>
        </w:rPr>
      </w:pPr>
      <w:bookmarkStart w:id="2" w:name="_heading=h.30j0zll" w:colFirst="0" w:colLast="0"/>
      <w:bookmarkEnd w:id="2"/>
      <w:r w:rsidRPr="00286682">
        <w:rPr>
          <w:rFonts w:asciiTheme="majorHAnsi" w:eastAsia="Calibri" w:hAnsiTheme="majorHAnsi" w:cstheme="majorHAnsi"/>
        </w:rPr>
        <w:t>The current sessions rates are-</w:t>
      </w:r>
    </w:p>
    <w:p w14:paraId="52A8A21A" w14:textId="77777777" w:rsidR="00637ED1" w:rsidRPr="00286682" w:rsidRDefault="00000000">
      <w:pPr>
        <w:spacing w:after="0"/>
        <w:ind w:hanging="2"/>
        <w:jc w:val="left"/>
        <w:rPr>
          <w:rFonts w:asciiTheme="majorHAnsi" w:eastAsia="Calibri" w:hAnsiTheme="majorHAnsi" w:cstheme="majorHAnsi"/>
          <w:highlight w:val="yellow"/>
        </w:rPr>
      </w:pPr>
      <w:r w:rsidRPr="00286682">
        <w:rPr>
          <w:rFonts w:asciiTheme="majorHAnsi" w:eastAsia="Calibri" w:hAnsiTheme="majorHAnsi" w:cstheme="majorHAnsi"/>
          <w:highlight w:val="yellow"/>
        </w:rPr>
        <w:t>£15.84 per 3-hour session. (£5.28 per hour)</w:t>
      </w:r>
    </w:p>
    <w:p w14:paraId="2A5FA281" w14:textId="77777777" w:rsidR="00637ED1" w:rsidRPr="00286682" w:rsidRDefault="00637ED1">
      <w:pPr>
        <w:spacing w:after="0"/>
        <w:ind w:hanging="2"/>
        <w:jc w:val="left"/>
        <w:rPr>
          <w:rFonts w:asciiTheme="majorHAnsi" w:eastAsia="Calibri" w:hAnsiTheme="majorHAnsi" w:cstheme="majorHAnsi"/>
        </w:rPr>
      </w:pPr>
    </w:p>
    <w:p w14:paraId="31E9E749"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We provide pre-school wraparound care from 14.45pm until 15:20, at</w:t>
      </w:r>
      <w:r w:rsidRPr="00286682">
        <w:rPr>
          <w:rFonts w:asciiTheme="majorHAnsi" w:eastAsia="Calibri" w:hAnsiTheme="majorHAnsi" w:cstheme="majorHAnsi"/>
          <w:highlight w:val="yellow"/>
        </w:rPr>
        <w:t xml:space="preserve"> £2.64 per session</w:t>
      </w:r>
      <w:r w:rsidRPr="00286682">
        <w:rPr>
          <w:rFonts w:asciiTheme="majorHAnsi" w:eastAsia="Calibri" w:hAnsiTheme="majorHAnsi" w:cstheme="majorHAnsi"/>
        </w:rPr>
        <w:t>. This can be claimed for as part of your funding entitlement.</w:t>
      </w:r>
    </w:p>
    <w:p w14:paraId="755AACBD" w14:textId="77777777" w:rsidR="00637ED1" w:rsidRPr="00286682" w:rsidRDefault="00637ED1">
      <w:pPr>
        <w:spacing w:after="0"/>
        <w:ind w:hanging="2"/>
        <w:jc w:val="left"/>
        <w:rPr>
          <w:rFonts w:asciiTheme="majorHAnsi" w:eastAsia="Calibri" w:hAnsiTheme="majorHAnsi" w:cstheme="majorHAnsi"/>
        </w:rPr>
      </w:pPr>
    </w:p>
    <w:p w14:paraId="32A1CAF8" w14:textId="77777777" w:rsidR="00637ED1" w:rsidRPr="00286682" w:rsidRDefault="00637ED1">
      <w:pPr>
        <w:spacing w:after="0"/>
        <w:ind w:hanging="2"/>
        <w:jc w:val="left"/>
        <w:rPr>
          <w:rFonts w:asciiTheme="majorHAnsi" w:eastAsia="Calibri" w:hAnsiTheme="majorHAnsi" w:cstheme="majorHAnsi"/>
          <w:b/>
          <w:bCs/>
        </w:rPr>
      </w:pPr>
    </w:p>
    <w:p w14:paraId="03F44CC3" w14:textId="77777777" w:rsidR="00637ED1" w:rsidRPr="00286682" w:rsidRDefault="00000000">
      <w:pPr>
        <w:spacing w:after="0"/>
        <w:ind w:hanging="2"/>
        <w:jc w:val="left"/>
        <w:rPr>
          <w:rFonts w:asciiTheme="majorHAnsi" w:eastAsia="Calibri" w:hAnsiTheme="majorHAnsi" w:cstheme="majorHAnsi"/>
          <w:b/>
          <w:bCs/>
          <w:u w:val="single"/>
        </w:rPr>
      </w:pPr>
      <w:bookmarkStart w:id="3" w:name="_Hlk242873930"/>
      <w:r w:rsidRPr="00286682">
        <w:rPr>
          <w:rFonts w:asciiTheme="majorHAnsi" w:eastAsia="Calibri" w:hAnsiTheme="majorHAnsi" w:cstheme="majorHAnsi"/>
          <w:b/>
          <w:bCs/>
          <w:u w:val="single"/>
        </w:rPr>
        <w:t>Additional services</w:t>
      </w:r>
    </w:p>
    <w:p w14:paraId="5BE00D43" w14:textId="1F2B218C" w:rsidR="00637ED1" w:rsidRPr="00286682" w:rsidRDefault="00000000">
      <w:pPr>
        <w:spacing w:after="0"/>
        <w:ind w:firstLine="0"/>
        <w:rPr>
          <w:rFonts w:asciiTheme="majorHAnsi" w:hAnsiTheme="majorHAnsi" w:cstheme="majorHAnsi"/>
        </w:rPr>
      </w:pPr>
      <w:r w:rsidRPr="00286682">
        <w:rPr>
          <w:rFonts w:asciiTheme="majorHAnsi" w:hAnsiTheme="majorHAnsi" w:cstheme="majorHAnsi"/>
        </w:rPr>
        <w:t>Charges for additional services such as trips will be agreed in advance with families.</w:t>
      </w:r>
      <w:r w:rsidR="008345B9" w:rsidRPr="00286682">
        <w:rPr>
          <w:rFonts w:asciiTheme="majorHAnsi" w:hAnsiTheme="majorHAnsi" w:cstheme="majorHAnsi"/>
        </w:rPr>
        <w:t xml:space="preserve"> </w:t>
      </w:r>
      <w:bookmarkStart w:id="4" w:name="_Hlk242873974"/>
      <w:r w:rsidR="008345B9" w:rsidRPr="00286682">
        <w:rPr>
          <w:rFonts w:asciiTheme="majorHAnsi" w:hAnsiTheme="majorHAnsi" w:cstheme="majorHAnsi"/>
        </w:rPr>
        <w:t>These charges are not mandatory and families can opt in or opt out of these.</w:t>
      </w:r>
      <w:bookmarkEnd w:id="4"/>
    </w:p>
    <w:p w14:paraId="3D69AD24" w14:textId="430CB775" w:rsidR="00637ED1" w:rsidRPr="00286682" w:rsidRDefault="008345B9" w:rsidP="008345B9">
      <w:pPr>
        <w:pBdr>
          <w:top w:val="nil"/>
          <w:left w:val="nil"/>
          <w:bottom w:val="nil"/>
          <w:right w:val="nil"/>
          <w:between w:val="nil"/>
        </w:pBdr>
        <w:spacing w:after="0" w:line="259" w:lineRule="auto"/>
        <w:ind w:firstLine="0"/>
        <w:jc w:val="left"/>
        <w:rPr>
          <w:rFonts w:asciiTheme="majorHAnsi" w:eastAsia="Calibri" w:hAnsiTheme="majorHAnsi" w:cstheme="majorHAnsi"/>
          <w:b/>
          <w:bCs/>
          <w:color w:val="000000"/>
          <w:u w:val="single"/>
        </w:rPr>
      </w:pPr>
      <w:bookmarkStart w:id="5" w:name="_Hlk242873944"/>
      <w:bookmarkEnd w:id="3"/>
      <w:r w:rsidRPr="00286682">
        <w:rPr>
          <w:rFonts w:asciiTheme="majorHAnsi" w:eastAsia="Calibri" w:hAnsiTheme="majorHAnsi" w:cstheme="majorHAnsi"/>
          <w:b/>
          <w:bCs/>
          <w:color w:val="000000"/>
          <w:u w:val="single"/>
        </w:rPr>
        <w:t>Food consumables</w:t>
      </w:r>
    </w:p>
    <w:p w14:paraId="06620631" w14:textId="77777777" w:rsidR="008345B9" w:rsidRPr="00286682" w:rsidRDefault="008345B9" w:rsidP="008345B9">
      <w:pPr>
        <w:pBdr>
          <w:top w:val="nil"/>
          <w:left w:val="nil"/>
          <w:bottom w:val="nil"/>
          <w:right w:val="nil"/>
          <w:between w:val="nil"/>
        </w:pBdr>
        <w:spacing w:after="0" w:line="259" w:lineRule="auto"/>
        <w:ind w:firstLine="0"/>
        <w:jc w:val="left"/>
        <w:rPr>
          <w:rFonts w:asciiTheme="majorHAnsi" w:eastAsia="Calibri" w:hAnsiTheme="majorHAnsi" w:cstheme="majorHAnsi"/>
          <w:color w:val="000000"/>
        </w:rPr>
      </w:pPr>
    </w:p>
    <w:p w14:paraId="6EE8661B" w14:textId="6D9343B0" w:rsidR="008345B9" w:rsidRPr="00286682" w:rsidRDefault="00000000">
      <w:pPr>
        <w:spacing w:after="0"/>
        <w:ind w:firstLine="0"/>
        <w:rPr>
          <w:rFonts w:asciiTheme="majorHAnsi" w:hAnsiTheme="majorHAnsi" w:cstheme="majorHAnsi"/>
        </w:rPr>
      </w:pPr>
      <w:r w:rsidRPr="00286682">
        <w:rPr>
          <w:rFonts w:asciiTheme="majorHAnsi" w:hAnsiTheme="majorHAnsi" w:cstheme="majorHAnsi"/>
        </w:rPr>
        <w:t xml:space="preserve">There are no charges for snacks. </w:t>
      </w:r>
    </w:p>
    <w:p w14:paraId="1A2403D7" w14:textId="22868F66" w:rsidR="00637ED1" w:rsidRPr="00286682" w:rsidRDefault="00000000">
      <w:pPr>
        <w:spacing w:after="0"/>
        <w:ind w:firstLine="0"/>
        <w:rPr>
          <w:rFonts w:asciiTheme="majorHAnsi" w:hAnsiTheme="majorHAnsi" w:cstheme="majorHAnsi"/>
        </w:rPr>
      </w:pPr>
      <w:r w:rsidRPr="00286682">
        <w:rPr>
          <w:rFonts w:asciiTheme="majorHAnsi" w:hAnsiTheme="majorHAnsi" w:cstheme="majorHAnsi"/>
        </w:rPr>
        <w:t xml:space="preserve">There is an option to pay for </w:t>
      </w:r>
      <w:r w:rsidR="008345B9" w:rsidRPr="00286682">
        <w:rPr>
          <w:rFonts w:asciiTheme="majorHAnsi" w:hAnsiTheme="majorHAnsi" w:cstheme="majorHAnsi"/>
        </w:rPr>
        <w:t xml:space="preserve">school </w:t>
      </w:r>
      <w:r w:rsidRPr="00286682">
        <w:rPr>
          <w:rFonts w:asciiTheme="majorHAnsi" w:hAnsiTheme="majorHAnsi" w:cstheme="majorHAnsi"/>
        </w:rPr>
        <w:t xml:space="preserve">lunches at the cost of £2.90 a </w:t>
      </w:r>
      <w:r w:rsidR="008345B9" w:rsidRPr="00286682">
        <w:rPr>
          <w:rFonts w:asciiTheme="majorHAnsi" w:hAnsiTheme="majorHAnsi" w:cstheme="majorHAnsi"/>
        </w:rPr>
        <w:t>meal. These</w:t>
      </w:r>
      <w:r w:rsidR="008345B9" w:rsidRPr="00286682">
        <w:rPr>
          <w:rFonts w:asciiTheme="majorHAnsi" w:hAnsiTheme="majorHAnsi" w:cstheme="majorHAnsi"/>
        </w:rPr>
        <w:t xml:space="preserve"> charges are not mandatory and families can opt in or opt out of these.</w:t>
      </w:r>
      <w:r w:rsidR="008345B9" w:rsidRPr="00286682">
        <w:rPr>
          <w:rFonts w:asciiTheme="majorHAnsi" w:hAnsiTheme="majorHAnsi" w:cstheme="majorHAnsi"/>
        </w:rPr>
        <w:t xml:space="preserve"> </w:t>
      </w:r>
      <w:r w:rsidR="008345B9" w:rsidRPr="00286682">
        <w:rPr>
          <w:rFonts w:asciiTheme="majorHAnsi" w:hAnsiTheme="majorHAnsi" w:cstheme="majorHAnsi"/>
        </w:rPr>
        <w:t>Families</w:t>
      </w:r>
      <w:r w:rsidR="008345B9" w:rsidRPr="00286682">
        <w:rPr>
          <w:rFonts w:asciiTheme="majorHAnsi" w:hAnsiTheme="majorHAnsi" w:cstheme="majorHAnsi"/>
        </w:rPr>
        <w:t xml:space="preserve"> who do not want school meals</w:t>
      </w:r>
      <w:r w:rsidR="008345B9" w:rsidRPr="00286682">
        <w:rPr>
          <w:rFonts w:asciiTheme="majorHAnsi" w:hAnsiTheme="majorHAnsi" w:cstheme="majorHAnsi"/>
        </w:rPr>
        <w:t xml:space="preserve"> can provide a packed lunch for their child attending during lunch.</w:t>
      </w:r>
    </w:p>
    <w:bookmarkEnd w:id="5"/>
    <w:p w14:paraId="2F60B446" w14:textId="77777777" w:rsidR="008345B9" w:rsidRPr="00286682" w:rsidRDefault="008345B9" w:rsidP="008345B9">
      <w:pPr>
        <w:pBdr>
          <w:top w:val="nil"/>
          <w:left w:val="nil"/>
          <w:bottom w:val="nil"/>
          <w:right w:val="nil"/>
          <w:between w:val="nil"/>
        </w:pBdr>
        <w:spacing w:after="0" w:line="259" w:lineRule="auto"/>
        <w:ind w:firstLine="0"/>
        <w:jc w:val="left"/>
        <w:rPr>
          <w:rFonts w:asciiTheme="majorHAnsi" w:hAnsiTheme="majorHAnsi" w:cstheme="majorHAnsi"/>
          <w:b/>
          <w:bCs/>
          <w:u w:val="single"/>
        </w:rPr>
      </w:pPr>
    </w:p>
    <w:p w14:paraId="72B406B3" w14:textId="75C2BF66" w:rsidR="00637ED1" w:rsidRPr="00286682" w:rsidRDefault="008345B9" w:rsidP="008345B9">
      <w:pPr>
        <w:pBdr>
          <w:top w:val="nil"/>
          <w:left w:val="nil"/>
          <w:bottom w:val="nil"/>
          <w:right w:val="nil"/>
          <w:between w:val="nil"/>
        </w:pBdr>
        <w:spacing w:after="0" w:line="259" w:lineRule="auto"/>
        <w:ind w:firstLine="0"/>
        <w:jc w:val="left"/>
        <w:rPr>
          <w:rFonts w:asciiTheme="majorHAnsi" w:eastAsia="Calibri" w:hAnsiTheme="majorHAnsi" w:cstheme="majorHAnsi"/>
          <w:b/>
          <w:bCs/>
          <w:color w:val="000000"/>
          <w:u w:val="single"/>
        </w:rPr>
      </w:pPr>
      <w:r w:rsidRPr="00286682">
        <w:rPr>
          <w:rFonts w:asciiTheme="majorHAnsi" w:hAnsiTheme="majorHAnsi" w:cstheme="majorHAnsi"/>
          <w:b/>
          <w:bCs/>
          <w:u w:val="single"/>
        </w:rPr>
        <w:t xml:space="preserve">Non- food </w:t>
      </w:r>
      <w:r w:rsidR="00000000" w:rsidRPr="00286682">
        <w:rPr>
          <w:rFonts w:asciiTheme="majorHAnsi" w:eastAsia="Calibri" w:hAnsiTheme="majorHAnsi" w:cstheme="majorHAnsi"/>
          <w:b/>
          <w:bCs/>
          <w:color w:val="000000"/>
          <w:u w:val="single"/>
        </w:rPr>
        <w:t>Consumable charge.</w:t>
      </w:r>
    </w:p>
    <w:p w14:paraId="7F71F8AF" w14:textId="42EF636B" w:rsidR="00637ED1" w:rsidRPr="00286682" w:rsidRDefault="00000000">
      <w:pPr>
        <w:spacing w:after="0"/>
        <w:ind w:firstLine="0"/>
        <w:rPr>
          <w:rFonts w:asciiTheme="majorHAnsi" w:hAnsiTheme="majorHAnsi" w:cstheme="majorHAnsi"/>
        </w:rPr>
      </w:pPr>
      <w:r w:rsidRPr="00286682">
        <w:rPr>
          <w:rFonts w:asciiTheme="majorHAnsi" w:hAnsiTheme="majorHAnsi" w:cstheme="majorHAnsi"/>
        </w:rPr>
        <w:t>There are no consumable charges required at our pre-schools.</w:t>
      </w:r>
      <w:r w:rsidR="008345B9" w:rsidRPr="00286682">
        <w:rPr>
          <w:rFonts w:asciiTheme="majorHAnsi" w:hAnsiTheme="majorHAnsi" w:cstheme="majorHAnsi"/>
        </w:rPr>
        <w:t xml:space="preserve"> </w:t>
      </w:r>
      <w:bookmarkStart w:id="6" w:name="_Hlk242876028"/>
      <w:r w:rsidR="008345B9" w:rsidRPr="00286682">
        <w:rPr>
          <w:rFonts w:asciiTheme="majorHAnsi" w:hAnsiTheme="majorHAnsi" w:cstheme="majorHAnsi"/>
        </w:rPr>
        <w:t>These charges are not mandatory and families can opt in or opt out of these.</w:t>
      </w:r>
      <w:bookmarkEnd w:id="6"/>
    </w:p>
    <w:p w14:paraId="525E54EC" w14:textId="77777777" w:rsidR="00637ED1" w:rsidRPr="00286682" w:rsidRDefault="00000000" w:rsidP="008345B9">
      <w:pPr>
        <w:pBdr>
          <w:top w:val="nil"/>
          <w:left w:val="nil"/>
          <w:bottom w:val="nil"/>
          <w:right w:val="nil"/>
          <w:between w:val="nil"/>
        </w:pBdr>
        <w:spacing w:after="0" w:line="259" w:lineRule="auto"/>
        <w:ind w:firstLine="0"/>
        <w:jc w:val="left"/>
        <w:rPr>
          <w:rFonts w:asciiTheme="majorHAnsi" w:eastAsia="Calibri" w:hAnsiTheme="majorHAnsi" w:cstheme="majorHAnsi"/>
          <w:b/>
          <w:bCs/>
          <w:color w:val="000000"/>
          <w:u w:val="single"/>
        </w:rPr>
      </w:pPr>
      <w:r w:rsidRPr="00286682">
        <w:rPr>
          <w:rFonts w:asciiTheme="majorHAnsi" w:eastAsia="Calibri" w:hAnsiTheme="majorHAnsi" w:cstheme="majorHAnsi"/>
          <w:b/>
          <w:bCs/>
          <w:color w:val="000000"/>
          <w:u w:val="single"/>
        </w:rPr>
        <w:t>Deposit</w:t>
      </w:r>
    </w:p>
    <w:p w14:paraId="07ECCB9D" w14:textId="66631F99" w:rsidR="00637ED1" w:rsidRPr="00286682" w:rsidRDefault="00000000">
      <w:pPr>
        <w:spacing w:after="0"/>
        <w:ind w:firstLine="0"/>
        <w:rPr>
          <w:rFonts w:asciiTheme="majorHAnsi" w:hAnsiTheme="majorHAnsi" w:cstheme="majorHAnsi"/>
        </w:rPr>
      </w:pPr>
      <w:r w:rsidRPr="00286682">
        <w:rPr>
          <w:rFonts w:asciiTheme="majorHAnsi" w:hAnsiTheme="majorHAnsi" w:cstheme="majorHAnsi"/>
        </w:rPr>
        <w:t>We do not charge a deposit to enrol in our settings.</w:t>
      </w:r>
      <w:r w:rsidR="008345B9" w:rsidRPr="00286682">
        <w:rPr>
          <w:rFonts w:asciiTheme="majorHAnsi" w:hAnsiTheme="majorHAnsi" w:cstheme="majorHAnsi"/>
        </w:rPr>
        <w:t xml:space="preserve"> </w:t>
      </w:r>
      <w:r w:rsidR="008345B9" w:rsidRPr="00286682">
        <w:rPr>
          <w:rFonts w:asciiTheme="majorHAnsi" w:hAnsiTheme="majorHAnsi" w:cstheme="majorHAnsi"/>
        </w:rPr>
        <w:t>These charges are not mandatory and families can opt in or opt out of these.</w:t>
      </w:r>
    </w:p>
    <w:p w14:paraId="61809B5D" w14:textId="77777777" w:rsidR="008345B9" w:rsidRPr="00286682" w:rsidRDefault="008345B9" w:rsidP="008345B9">
      <w:pPr>
        <w:pBdr>
          <w:top w:val="nil"/>
          <w:left w:val="nil"/>
          <w:bottom w:val="nil"/>
          <w:right w:val="nil"/>
          <w:between w:val="nil"/>
        </w:pBdr>
        <w:spacing w:after="0" w:line="259" w:lineRule="auto"/>
        <w:ind w:firstLine="0"/>
        <w:jc w:val="left"/>
        <w:rPr>
          <w:rFonts w:asciiTheme="majorHAnsi" w:eastAsia="Calibri" w:hAnsiTheme="majorHAnsi" w:cstheme="majorHAnsi"/>
          <w:color w:val="000000"/>
        </w:rPr>
      </w:pPr>
      <w:bookmarkStart w:id="7" w:name="_heading=h.3znysh7" w:colFirst="0" w:colLast="0"/>
      <w:bookmarkEnd w:id="7"/>
    </w:p>
    <w:p w14:paraId="224BEC67" w14:textId="4B359421" w:rsidR="00637ED1" w:rsidRPr="00286682" w:rsidRDefault="00000000" w:rsidP="008345B9">
      <w:pPr>
        <w:pBdr>
          <w:top w:val="nil"/>
          <w:left w:val="nil"/>
          <w:bottom w:val="nil"/>
          <w:right w:val="nil"/>
          <w:between w:val="nil"/>
        </w:pBdr>
        <w:spacing w:after="0" w:line="259" w:lineRule="auto"/>
        <w:ind w:firstLine="0"/>
        <w:jc w:val="left"/>
        <w:rPr>
          <w:rFonts w:asciiTheme="majorHAnsi" w:eastAsia="Calibri" w:hAnsiTheme="majorHAnsi" w:cstheme="majorHAnsi"/>
          <w:b/>
          <w:bCs/>
          <w:color w:val="000000"/>
          <w:u w:val="single"/>
        </w:rPr>
      </w:pPr>
      <w:r w:rsidRPr="00286682">
        <w:rPr>
          <w:rFonts w:asciiTheme="majorHAnsi" w:eastAsia="Calibri" w:hAnsiTheme="majorHAnsi" w:cstheme="majorHAnsi"/>
          <w:b/>
          <w:bCs/>
          <w:color w:val="000000"/>
          <w:u w:val="single"/>
        </w:rPr>
        <w:t>Registration charge</w:t>
      </w:r>
    </w:p>
    <w:p w14:paraId="55B8DEE5" w14:textId="798AA0D5" w:rsidR="00637ED1" w:rsidRPr="00286682" w:rsidRDefault="00000000">
      <w:pPr>
        <w:spacing w:after="0"/>
        <w:ind w:firstLine="0"/>
        <w:rPr>
          <w:rFonts w:asciiTheme="majorHAnsi" w:hAnsiTheme="majorHAnsi" w:cstheme="majorHAnsi"/>
        </w:rPr>
      </w:pPr>
      <w:r w:rsidRPr="00286682">
        <w:rPr>
          <w:rFonts w:asciiTheme="majorHAnsi" w:hAnsiTheme="majorHAnsi" w:cstheme="majorHAnsi"/>
        </w:rPr>
        <w:t>We do not charge a registration charge in our settings.</w:t>
      </w:r>
      <w:r w:rsidR="008345B9" w:rsidRPr="00286682">
        <w:rPr>
          <w:rFonts w:asciiTheme="majorHAnsi" w:hAnsiTheme="majorHAnsi" w:cstheme="majorHAnsi"/>
        </w:rPr>
        <w:t xml:space="preserve"> </w:t>
      </w:r>
      <w:r w:rsidR="008345B9" w:rsidRPr="00286682">
        <w:rPr>
          <w:rFonts w:asciiTheme="majorHAnsi" w:hAnsiTheme="majorHAnsi" w:cstheme="majorHAnsi"/>
        </w:rPr>
        <w:t>These charges are not mandatory and families can opt in or opt out of these.</w:t>
      </w:r>
    </w:p>
    <w:p w14:paraId="177CB17E" w14:textId="77777777" w:rsidR="008345B9" w:rsidRPr="00286682" w:rsidRDefault="008345B9" w:rsidP="008345B9">
      <w:pPr>
        <w:pBdr>
          <w:top w:val="nil"/>
          <w:left w:val="nil"/>
          <w:bottom w:val="nil"/>
          <w:right w:val="nil"/>
          <w:between w:val="nil"/>
        </w:pBdr>
        <w:spacing w:after="0" w:line="259" w:lineRule="auto"/>
        <w:ind w:firstLine="0"/>
        <w:jc w:val="left"/>
        <w:rPr>
          <w:rFonts w:asciiTheme="majorHAnsi" w:eastAsia="Calibri" w:hAnsiTheme="majorHAnsi" w:cstheme="majorHAnsi"/>
          <w:color w:val="000000"/>
        </w:rPr>
      </w:pPr>
    </w:p>
    <w:p w14:paraId="304BC8DD" w14:textId="1DD535C6" w:rsidR="00637ED1" w:rsidRPr="00286682" w:rsidRDefault="00000000" w:rsidP="008345B9">
      <w:pPr>
        <w:pBdr>
          <w:top w:val="nil"/>
          <w:left w:val="nil"/>
          <w:bottom w:val="nil"/>
          <w:right w:val="nil"/>
          <w:between w:val="nil"/>
        </w:pBdr>
        <w:spacing w:after="0" w:line="259" w:lineRule="auto"/>
        <w:ind w:firstLine="0"/>
        <w:jc w:val="left"/>
        <w:rPr>
          <w:rFonts w:asciiTheme="majorHAnsi" w:eastAsia="Calibri" w:hAnsiTheme="majorHAnsi" w:cstheme="majorHAnsi"/>
          <w:b/>
          <w:bCs/>
          <w:color w:val="000000"/>
          <w:u w:val="single"/>
        </w:rPr>
      </w:pPr>
      <w:r w:rsidRPr="00286682">
        <w:rPr>
          <w:rFonts w:asciiTheme="majorHAnsi" w:eastAsia="Calibri" w:hAnsiTheme="majorHAnsi" w:cstheme="majorHAnsi"/>
          <w:b/>
          <w:bCs/>
          <w:color w:val="000000"/>
          <w:u w:val="single"/>
        </w:rPr>
        <w:t>Top-up Fee</w:t>
      </w:r>
    </w:p>
    <w:p w14:paraId="5E94B231" w14:textId="77777777" w:rsidR="008345B9" w:rsidRPr="00286682" w:rsidRDefault="008345B9" w:rsidP="008345B9">
      <w:pPr>
        <w:pBdr>
          <w:top w:val="nil"/>
          <w:left w:val="nil"/>
          <w:bottom w:val="nil"/>
          <w:right w:val="nil"/>
          <w:between w:val="nil"/>
        </w:pBdr>
        <w:spacing w:after="0" w:line="259" w:lineRule="auto"/>
        <w:ind w:firstLine="0"/>
        <w:jc w:val="left"/>
        <w:rPr>
          <w:rFonts w:asciiTheme="majorHAnsi" w:eastAsia="Calibri" w:hAnsiTheme="majorHAnsi" w:cstheme="majorHAnsi"/>
          <w:color w:val="000000"/>
        </w:rPr>
      </w:pPr>
    </w:p>
    <w:p w14:paraId="66659FAC" w14:textId="4CDAD307" w:rsidR="00637ED1" w:rsidRPr="00286682" w:rsidRDefault="00000000" w:rsidP="008345B9">
      <w:pPr>
        <w:pBdr>
          <w:top w:val="nil"/>
          <w:left w:val="nil"/>
          <w:bottom w:val="nil"/>
          <w:right w:val="nil"/>
          <w:between w:val="nil"/>
        </w:pBdr>
        <w:spacing w:after="0" w:line="259" w:lineRule="auto"/>
        <w:ind w:firstLine="0"/>
        <w:jc w:val="left"/>
        <w:rPr>
          <w:rFonts w:asciiTheme="majorHAnsi" w:eastAsia="Calibri" w:hAnsiTheme="majorHAnsi" w:cstheme="majorHAnsi"/>
          <w:color w:val="000000"/>
        </w:rPr>
      </w:pPr>
      <w:r w:rsidRPr="00286682">
        <w:rPr>
          <w:rFonts w:asciiTheme="majorHAnsi" w:eastAsia="Calibri" w:hAnsiTheme="majorHAnsi" w:cstheme="majorHAnsi"/>
          <w:color w:val="000000"/>
        </w:rPr>
        <w:t>We do not charge a top-up fee for any child to attend our pre-school setting.</w:t>
      </w:r>
      <w:r w:rsidR="008345B9" w:rsidRPr="00286682">
        <w:rPr>
          <w:rFonts w:asciiTheme="majorHAnsi" w:hAnsiTheme="majorHAnsi" w:cstheme="majorHAnsi"/>
        </w:rPr>
        <w:t xml:space="preserve"> </w:t>
      </w:r>
      <w:r w:rsidR="008345B9" w:rsidRPr="00286682">
        <w:rPr>
          <w:rFonts w:asciiTheme="majorHAnsi" w:hAnsiTheme="majorHAnsi" w:cstheme="majorHAnsi"/>
        </w:rPr>
        <w:t>These charges are not mandatory and families can opt in or opt out of these.</w:t>
      </w:r>
    </w:p>
    <w:p w14:paraId="63AB7E12" w14:textId="77777777" w:rsidR="00637ED1" w:rsidRPr="00286682" w:rsidRDefault="00637ED1">
      <w:pPr>
        <w:spacing w:after="0"/>
        <w:ind w:firstLine="0"/>
        <w:rPr>
          <w:rFonts w:asciiTheme="majorHAnsi" w:hAnsiTheme="majorHAnsi" w:cstheme="majorHAnsi"/>
        </w:rPr>
      </w:pPr>
    </w:p>
    <w:p w14:paraId="45106AA8" w14:textId="77777777" w:rsidR="00637ED1" w:rsidRPr="00286682" w:rsidRDefault="00000000">
      <w:pPr>
        <w:spacing w:after="0"/>
        <w:ind w:firstLine="0"/>
        <w:rPr>
          <w:rFonts w:asciiTheme="majorHAnsi" w:hAnsiTheme="majorHAnsi" w:cstheme="majorHAnsi"/>
        </w:rPr>
      </w:pPr>
      <w:r w:rsidRPr="00286682">
        <w:rPr>
          <w:rFonts w:asciiTheme="majorHAnsi" w:hAnsiTheme="majorHAnsi" w:cstheme="majorHAnsi"/>
        </w:rPr>
        <w:t>If you are unable to pay these charges, please speak with the school secretary to discuss the alternative options available.</w:t>
      </w:r>
    </w:p>
    <w:p w14:paraId="21D87B03" w14:textId="77777777" w:rsidR="00637ED1" w:rsidRPr="00286682" w:rsidRDefault="00637ED1">
      <w:pPr>
        <w:spacing w:after="0"/>
        <w:ind w:firstLine="0"/>
        <w:rPr>
          <w:rFonts w:asciiTheme="majorHAnsi" w:hAnsiTheme="majorHAnsi" w:cstheme="majorHAnsi"/>
        </w:rPr>
      </w:pPr>
    </w:p>
    <w:p w14:paraId="08F3DC9D" w14:textId="77777777" w:rsidR="00637ED1" w:rsidRPr="00286682" w:rsidRDefault="00000000">
      <w:pPr>
        <w:spacing w:after="0"/>
        <w:ind w:firstLine="0"/>
        <w:rPr>
          <w:rFonts w:asciiTheme="majorHAnsi" w:hAnsiTheme="majorHAnsi" w:cstheme="majorHAnsi"/>
        </w:rPr>
      </w:pPr>
      <w:r w:rsidRPr="00286682">
        <w:rPr>
          <w:rFonts w:asciiTheme="majorHAnsi" w:hAnsiTheme="majorHAnsi" w:cstheme="majorHAnsi"/>
        </w:rPr>
        <w:t>The alternative options include-</w:t>
      </w:r>
    </w:p>
    <w:p w14:paraId="0BFD2A73" w14:textId="77777777" w:rsidR="00637ED1" w:rsidRPr="00286682" w:rsidRDefault="00000000">
      <w:pPr>
        <w:numPr>
          <w:ilvl w:val="0"/>
          <w:numId w:val="6"/>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Offering your session on a different day if you are unable to fund the school trip.</w:t>
      </w:r>
    </w:p>
    <w:p w14:paraId="53DF8362" w14:textId="45F3AC8F" w:rsidR="008345B9" w:rsidRPr="00286682" w:rsidRDefault="008345B9">
      <w:pPr>
        <w:numPr>
          <w:ilvl w:val="0"/>
          <w:numId w:val="6"/>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Children bringing in a home packed lunch.</w:t>
      </w:r>
    </w:p>
    <w:p w14:paraId="0C0215C4" w14:textId="77777777" w:rsidR="00637ED1" w:rsidRPr="00286682" w:rsidRDefault="00637ED1">
      <w:pPr>
        <w:spacing w:after="0"/>
        <w:ind w:firstLine="0"/>
        <w:rPr>
          <w:rFonts w:asciiTheme="majorHAnsi" w:hAnsiTheme="majorHAnsi" w:cstheme="majorHAnsi"/>
        </w:rPr>
      </w:pPr>
    </w:p>
    <w:p w14:paraId="4709B973" w14:textId="77777777" w:rsidR="00637ED1" w:rsidRPr="00286682" w:rsidRDefault="00000000">
      <w:pPr>
        <w:spacing w:after="0"/>
        <w:ind w:firstLine="0"/>
        <w:rPr>
          <w:rFonts w:asciiTheme="majorHAnsi" w:hAnsiTheme="majorHAnsi" w:cstheme="majorHAnsi"/>
        </w:rPr>
      </w:pPr>
      <w:r w:rsidRPr="00286682">
        <w:rPr>
          <w:rFonts w:asciiTheme="majorHAnsi" w:hAnsiTheme="majorHAnsi" w:cstheme="majorHAnsi"/>
        </w:rPr>
        <w:t>Other charges-</w:t>
      </w:r>
    </w:p>
    <w:p w14:paraId="5B1C41EC" w14:textId="77777777" w:rsidR="00637ED1" w:rsidRPr="00286682" w:rsidRDefault="00000000">
      <w:pPr>
        <w:numPr>
          <w:ilvl w:val="0"/>
          <w:numId w:val="7"/>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 xml:space="preserve">Late payments- Pre-school fees are required a month in advance. If you do not pay your </w:t>
      </w:r>
      <w:proofErr w:type="gramStart"/>
      <w:r w:rsidRPr="00286682">
        <w:rPr>
          <w:rFonts w:asciiTheme="majorHAnsi" w:eastAsia="Calibri" w:hAnsiTheme="majorHAnsi" w:cstheme="majorHAnsi"/>
          <w:color w:val="000000"/>
        </w:rPr>
        <w:t>fee’s</w:t>
      </w:r>
      <w:proofErr w:type="gramEnd"/>
      <w:r w:rsidRPr="00286682">
        <w:rPr>
          <w:rFonts w:asciiTheme="majorHAnsi" w:eastAsia="Calibri" w:hAnsiTheme="majorHAnsi" w:cstheme="majorHAnsi"/>
          <w:color w:val="000000"/>
        </w:rPr>
        <w:t xml:space="preserve"> before the date specified on your invoice your child/ren will be unable to attend their non-funded sessions.</w:t>
      </w:r>
    </w:p>
    <w:p w14:paraId="6619F012" w14:textId="77777777" w:rsidR="00637ED1" w:rsidRPr="00286682" w:rsidRDefault="00000000">
      <w:pPr>
        <w:numPr>
          <w:ilvl w:val="0"/>
          <w:numId w:val="7"/>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Late collection- This fee will be charged when children are not collected on time at the end of their session. We will charge a fee of £0.50p for every 15 minutes.</w:t>
      </w:r>
    </w:p>
    <w:p w14:paraId="0C1BCD9D" w14:textId="77777777" w:rsidR="00637ED1" w:rsidRPr="00286682" w:rsidRDefault="00637ED1">
      <w:pPr>
        <w:spacing w:after="0"/>
        <w:ind w:firstLine="0"/>
        <w:rPr>
          <w:rFonts w:asciiTheme="majorHAnsi" w:hAnsiTheme="majorHAnsi" w:cstheme="majorHAnsi"/>
        </w:rPr>
      </w:pPr>
    </w:p>
    <w:p w14:paraId="21ABC92B" w14:textId="77777777" w:rsidR="00637ED1" w:rsidRPr="00286682" w:rsidRDefault="00000000">
      <w:pPr>
        <w:spacing w:after="0"/>
        <w:ind w:firstLine="0"/>
        <w:rPr>
          <w:rFonts w:asciiTheme="majorHAnsi" w:hAnsiTheme="majorHAnsi" w:cstheme="majorHAnsi"/>
        </w:rPr>
      </w:pPr>
      <w:r w:rsidRPr="00286682">
        <w:rPr>
          <w:rFonts w:asciiTheme="majorHAnsi" w:hAnsiTheme="majorHAnsi" w:cstheme="majorHAnsi"/>
        </w:rPr>
        <w:t>All fees will be charged unless specific arrangements have been agreed and whilst a childcare contract remains in place. Families wishing to terminate their childcare contract must provide 4 weeks’ notice in writing to the school office. Any funding entitlement claimed beyond the notice period is transferrable to your new childcare provider via the Local Authority where the funding criteria is met. Where a child leaves the setting before the end of the agreed notice period, we will seek authorisation from the Local Authority to claim any funding applicable to your entitlement up to the end of the notice period, together with any additional fees which formed part of your child care arrangement and terms and conditions.</w:t>
      </w:r>
    </w:p>
    <w:p w14:paraId="565134E3" w14:textId="77777777" w:rsidR="00637ED1" w:rsidRPr="00286682" w:rsidRDefault="00637ED1">
      <w:pPr>
        <w:spacing w:after="0"/>
        <w:ind w:firstLine="0"/>
        <w:rPr>
          <w:rFonts w:asciiTheme="majorHAnsi" w:hAnsiTheme="majorHAnsi" w:cstheme="majorHAnsi"/>
        </w:rPr>
      </w:pPr>
    </w:p>
    <w:p w14:paraId="0466C023" w14:textId="77777777" w:rsidR="00637ED1" w:rsidRPr="00286682" w:rsidRDefault="00000000">
      <w:pPr>
        <w:spacing w:after="0"/>
        <w:ind w:firstLine="0"/>
        <w:jc w:val="left"/>
        <w:rPr>
          <w:rFonts w:asciiTheme="majorHAnsi" w:eastAsia="Calibri" w:hAnsiTheme="majorHAnsi" w:cstheme="majorHAnsi"/>
        </w:rPr>
      </w:pPr>
      <w:r w:rsidRPr="00286682">
        <w:rPr>
          <w:rFonts w:asciiTheme="majorHAnsi" w:eastAsia="Calibri" w:hAnsiTheme="majorHAnsi" w:cstheme="majorHAnsi"/>
        </w:rPr>
        <w:t xml:space="preserve"> Where a time lapse has occurred between the point of enquiry and your child’s start date, families should check that the information shared about funding and fees remains current so that any applicable charges can be checked and finalised before you’re the childcare arrangement contract is formalised </w:t>
      </w:r>
    </w:p>
    <w:p w14:paraId="74E59FC1" w14:textId="77777777" w:rsidR="00637ED1" w:rsidRPr="00286682" w:rsidRDefault="00637ED1">
      <w:pPr>
        <w:spacing w:after="0"/>
        <w:ind w:firstLine="0"/>
        <w:jc w:val="left"/>
        <w:rPr>
          <w:rFonts w:asciiTheme="majorHAnsi" w:eastAsia="Calibri" w:hAnsiTheme="majorHAnsi" w:cstheme="majorHAnsi"/>
        </w:rPr>
      </w:pPr>
    </w:p>
    <w:p w14:paraId="282EB34A" w14:textId="77777777" w:rsidR="00637ED1" w:rsidRPr="00286682" w:rsidRDefault="00000000">
      <w:pPr>
        <w:spacing w:after="0"/>
        <w:ind w:firstLine="0"/>
        <w:jc w:val="left"/>
        <w:rPr>
          <w:rFonts w:asciiTheme="majorHAnsi" w:eastAsia="Calibri" w:hAnsiTheme="majorHAnsi" w:cstheme="majorHAnsi"/>
        </w:rPr>
      </w:pPr>
      <w:r w:rsidRPr="00286682">
        <w:rPr>
          <w:rFonts w:asciiTheme="majorHAnsi" w:eastAsia="Calibri" w:hAnsiTheme="majorHAnsi" w:cstheme="majorHAnsi"/>
        </w:rPr>
        <w:t>Changes to children’s days and times once agreed can only happen at the beginning of each term.</w:t>
      </w:r>
      <w:r w:rsidRPr="00286682">
        <w:rPr>
          <w:rFonts w:asciiTheme="majorHAnsi" w:eastAsia="Calibri" w:hAnsiTheme="majorHAnsi" w:cstheme="majorHAnsi"/>
          <w:color w:val="000000"/>
        </w:rPr>
        <w:t xml:space="preserve"> </w:t>
      </w:r>
    </w:p>
    <w:p w14:paraId="22A0E13F" w14:textId="77777777" w:rsidR="00637ED1" w:rsidRPr="00286682" w:rsidRDefault="00000000">
      <w:pPr>
        <w:spacing w:after="0"/>
        <w:ind w:hanging="2"/>
        <w:jc w:val="left"/>
        <w:rPr>
          <w:rFonts w:asciiTheme="majorHAnsi" w:eastAsia="Calibri" w:hAnsiTheme="majorHAnsi" w:cstheme="majorHAnsi"/>
          <w:u w:val="single"/>
        </w:rPr>
      </w:pPr>
      <w:r w:rsidRPr="00286682">
        <w:rPr>
          <w:rFonts w:asciiTheme="majorHAnsi" w:eastAsia="Calibri" w:hAnsiTheme="majorHAnsi" w:cstheme="majorHAnsi"/>
        </w:rPr>
        <w:t xml:space="preserve">     </w:t>
      </w:r>
    </w:p>
    <w:p w14:paraId="10EDECAE" w14:textId="77777777" w:rsidR="00637ED1" w:rsidRPr="00286682" w:rsidRDefault="00000000">
      <w:pPr>
        <w:spacing w:after="0"/>
        <w:ind w:hanging="2"/>
        <w:jc w:val="left"/>
        <w:rPr>
          <w:rFonts w:asciiTheme="majorHAnsi" w:eastAsia="Calibri" w:hAnsiTheme="majorHAnsi" w:cstheme="majorHAnsi"/>
          <w:u w:val="single"/>
        </w:rPr>
      </w:pPr>
      <w:r w:rsidRPr="00286682">
        <w:rPr>
          <w:rFonts w:asciiTheme="majorHAnsi" w:eastAsia="Calibri" w:hAnsiTheme="majorHAnsi" w:cstheme="majorHAnsi"/>
          <w:b/>
          <w:bCs/>
          <w:u w:val="single"/>
        </w:rPr>
        <w:t>Terms and condition</w:t>
      </w:r>
    </w:p>
    <w:p w14:paraId="129D8AEF"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b/>
          <w:bCs/>
        </w:rPr>
        <w:t>Our obligation to you</w:t>
      </w:r>
    </w:p>
    <w:p w14:paraId="40E79D62" w14:textId="77777777" w:rsidR="00637ED1" w:rsidRPr="00286682" w:rsidRDefault="00000000">
      <w:pPr>
        <w:numPr>
          <w:ilvl w:val="0"/>
          <w:numId w:val="2"/>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We will notify you as soon as possible of any days we will be closed.</w:t>
      </w:r>
    </w:p>
    <w:p w14:paraId="108D990A" w14:textId="77777777" w:rsidR="00637ED1" w:rsidRPr="00286682" w:rsidRDefault="00000000">
      <w:pPr>
        <w:numPr>
          <w:ilvl w:val="0"/>
          <w:numId w:val="2"/>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We will provide you with regular verbal updates as to your child’s progress and we will agree times to discuss with</w:t>
      </w:r>
    </w:p>
    <w:p w14:paraId="2334BF58"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you the progress of your child or any other aspects of our childcare services as and when required.</w:t>
      </w:r>
    </w:p>
    <w:p w14:paraId="399D5AFA" w14:textId="77777777" w:rsidR="00637ED1" w:rsidRPr="00286682" w:rsidRDefault="00000000">
      <w:pPr>
        <w:numPr>
          <w:ilvl w:val="0"/>
          <w:numId w:val="2"/>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We will comply with the requirements of the Early Years Foundation Stage in regards to the childcare services we</w:t>
      </w:r>
    </w:p>
    <w:p w14:paraId="64B7F1A6"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provide for your child.</w:t>
      </w:r>
    </w:p>
    <w:p w14:paraId="7FBE5C6B" w14:textId="77777777" w:rsidR="00637ED1" w:rsidRPr="00286682" w:rsidRDefault="00000000">
      <w:pPr>
        <w:numPr>
          <w:ilvl w:val="0"/>
          <w:numId w:val="2"/>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lastRenderedPageBreak/>
        <w:t xml:space="preserve">We will make available to you our policies and procedures, which can all be found on our website </w:t>
      </w:r>
      <w:hyperlink r:id="rId13">
        <w:r w:rsidRPr="00286682">
          <w:rPr>
            <w:rFonts w:asciiTheme="majorHAnsi" w:eastAsia="Calibri" w:hAnsiTheme="majorHAnsi" w:cstheme="majorHAnsi"/>
            <w:color w:val="0000FF"/>
            <w:u w:val="single"/>
          </w:rPr>
          <w:t>www.swallowtailfederation.co.uk</w:t>
        </w:r>
      </w:hyperlink>
      <w:r w:rsidRPr="00286682">
        <w:rPr>
          <w:rFonts w:asciiTheme="majorHAnsi" w:eastAsia="Calibri" w:hAnsiTheme="majorHAnsi" w:cstheme="majorHAnsi"/>
        </w:rPr>
        <w:t xml:space="preserve"> . Our admission and charging policies are issued to all families as part of the registration process. They are also found on our website.</w:t>
      </w:r>
    </w:p>
    <w:p w14:paraId="44EC8362" w14:textId="77777777" w:rsidR="00637ED1" w:rsidRPr="00286682" w:rsidRDefault="00000000">
      <w:pPr>
        <w:numPr>
          <w:ilvl w:val="0"/>
          <w:numId w:val="2"/>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 xml:space="preserve">We will maintain appropriate insurance to cover our childcare activities. </w:t>
      </w:r>
    </w:p>
    <w:p w14:paraId="40793306" w14:textId="77777777" w:rsidR="00637ED1" w:rsidRPr="00286682" w:rsidRDefault="00000000">
      <w:pPr>
        <w:numPr>
          <w:ilvl w:val="0"/>
          <w:numId w:val="2"/>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We will work in partnership with parents, carers, childcare providers, Local Authority, and other organisations to improve provision and outcomes for children in their setting. Where required we will seek parent/carer consent to collect, share and use your information in accordance with the Data Protection Act and General Data Protecting regulations.</w:t>
      </w:r>
    </w:p>
    <w:p w14:paraId="04A740A7" w14:textId="77777777" w:rsidR="00637ED1" w:rsidRPr="00286682" w:rsidRDefault="00000000">
      <w:pPr>
        <w:numPr>
          <w:ilvl w:val="0"/>
          <w:numId w:val="2"/>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Our setting has made a Flourish pledge, which means we are working together with the local authority to make Flourish the shared ambition of everyone working to improve the lives of children and young people in Norfolk.</w:t>
      </w:r>
    </w:p>
    <w:p w14:paraId="1F68077C" w14:textId="77777777" w:rsidR="00637ED1" w:rsidRPr="00286682" w:rsidRDefault="00000000">
      <w:pPr>
        <w:numPr>
          <w:ilvl w:val="0"/>
          <w:numId w:val="2"/>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To ensure smooth transition for your child, we will work closely with families to discuss and agree how a child’s care will work in practise where an entitlement is split across different providers, and where possible when families transfer their funding claim to a new setting.</w:t>
      </w:r>
    </w:p>
    <w:p w14:paraId="74F3D817" w14:textId="77777777" w:rsidR="00637ED1" w:rsidRPr="00286682" w:rsidRDefault="00000000">
      <w:pPr>
        <w:numPr>
          <w:ilvl w:val="0"/>
          <w:numId w:val="2"/>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We are required to have arrangements in place to support children with special educational needs and/or disabilities (SEND). These arrangements should include a clear approach to identifying and responding to SEND.</w:t>
      </w:r>
    </w:p>
    <w:p w14:paraId="49B5E576" w14:textId="77777777" w:rsidR="00637ED1" w:rsidRPr="00286682" w:rsidRDefault="00000000">
      <w:pPr>
        <w:spacing w:after="0"/>
        <w:ind w:firstLine="0"/>
        <w:jc w:val="left"/>
        <w:rPr>
          <w:rFonts w:asciiTheme="majorHAnsi" w:eastAsia="Calibri" w:hAnsiTheme="majorHAnsi" w:cstheme="majorHAnsi"/>
        </w:rPr>
      </w:pPr>
      <w:r w:rsidRPr="00286682">
        <w:rPr>
          <w:rFonts w:asciiTheme="majorHAnsi" w:eastAsia="Calibri" w:hAnsiTheme="majorHAnsi" w:cstheme="majorHAnsi"/>
        </w:rPr>
        <w:t>This means we will-</w:t>
      </w:r>
    </w:p>
    <w:p w14:paraId="6230CA7D" w14:textId="77777777" w:rsidR="00637ED1" w:rsidRPr="00286682" w:rsidRDefault="00000000">
      <w:pPr>
        <w:numPr>
          <w:ilvl w:val="0"/>
          <w:numId w:val="11"/>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Follow the requirements of the Early Years Foundation Stage Statutory Framework to provide an inclusive environment for all children and families, together with the requirements to comply with the Equalities Act and the Special Educational Needs and Disability Code of Practice.</w:t>
      </w:r>
    </w:p>
    <w:p w14:paraId="04D50976" w14:textId="77777777" w:rsidR="00637ED1" w:rsidRPr="00286682" w:rsidRDefault="00000000">
      <w:pPr>
        <w:numPr>
          <w:ilvl w:val="0"/>
          <w:numId w:val="11"/>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Monitor and review children’s progress and development in partnership with families. Where a child appears to be behind expected levels of development or where a child’s progress gives cause for concern a graduated approach will be adopted with 4 stages of action/; Assess, Plan. Do &amp; Review.</w:t>
      </w:r>
    </w:p>
    <w:p w14:paraId="7BD8A47E" w14:textId="77777777" w:rsidR="00637ED1" w:rsidRPr="00286682" w:rsidRDefault="00000000">
      <w:pPr>
        <w:numPr>
          <w:ilvl w:val="0"/>
          <w:numId w:val="11"/>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Provide information to families on how their child’s development is being supported and in agreement, consent will be sought to apply for additional funding and request support from outside agencies where necessary.</w:t>
      </w:r>
    </w:p>
    <w:p w14:paraId="412B718E" w14:textId="77777777" w:rsidR="00637ED1" w:rsidRPr="00286682" w:rsidRDefault="00000000">
      <w:pPr>
        <w:numPr>
          <w:ilvl w:val="0"/>
          <w:numId w:val="11"/>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Utilise the SEN inclusion fund and Disability Access Fund to deliver effective support.</w:t>
      </w:r>
    </w:p>
    <w:p w14:paraId="3AB0311F" w14:textId="77777777" w:rsidR="00637ED1" w:rsidRPr="00286682" w:rsidRDefault="00000000">
      <w:pPr>
        <w:numPr>
          <w:ilvl w:val="0"/>
          <w:numId w:val="11"/>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 xml:space="preserve">Publish our contribution to the ‘SEN Local Offer’ in Norfolk. This is available on the Norfolk Community Directory to ensure information is available to parents so they can make choices about the right childcare provision for their child with SEN. </w:t>
      </w:r>
    </w:p>
    <w:p w14:paraId="1459589E" w14:textId="77777777" w:rsidR="00637ED1" w:rsidRPr="00286682" w:rsidRDefault="00637ED1">
      <w:pPr>
        <w:pBdr>
          <w:top w:val="nil"/>
          <w:left w:val="nil"/>
          <w:bottom w:val="nil"/>
          <w:right w:val="nil"/>
          <w:between w:val="nil"/>
        </w:pBdr>
        <w:spacing w:after="0" w:line="259" w:lineRule="auto"/>
        <w:ind w:left="720" w:firstLine="0"/>
        <w:jc w:val="left"/>
        <w:rPr>
          <w:rFonts w:asciiTheme="majorHAnsi" w:eastAsia="Calibri" w:hAnsiTheme="majorHAnsi" w:cstheme="majorHAnsi"/>
          <w:color w:val="000000"/>
        </w:rPr>
      </w:pPr>
    </w:p>
    <w:p w14:paraId="42A95D85" w14:textId="77777777" w:rsidR="00637ED1" w:rsidRPr="00286682" w:rsidRDefault="00637ED1">
      <w:pPr>
        <w:pBdr>
          <w:top w:val="nil"/>
          <w:left w:val="nil"/>
          <w:bottom w:val="nil"/>
          <w:right w:val="nil"/>
          <w:between w:val="nil"/>
        </w:pBdr>
        <w:spacing w:after="0" w:line="259" w:lineRule="auto"/>
        <w:ind w:left="720" w:firstLine="0"/>
        <w:jc w:val="left"/>
        <w:rPr>
          <w:rFonts w:asciiTheme="majorHAnsi" w:eastAsia="Calibri" w:hAnsiTheme="majorHAnsi" w:cstheme="majorHAnsi"/>
          <w:color w:val="000000"/>
        </w:rPr>
      </w:pPr>
    </w:p>
    <w:p w14:paraId="76759307" w14:textId="77777777" w:rsidR="00637ED1" w:rsidRPr="00286682" w:rsidRDefault="00000000">
      <w:pPr>
        <w:numPr>
          <w:ilvl w:val="0"/>
          <w:numId w:val="11"/>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We aim to identify all children that may attract any additional funding such as EYPP, DAF SEND Inclusion Fund and any locally available funding streams with a view to submit a claim/application to support and improve their outcomes. This will be in partnership with families and consent will be sought prior to submitting a claim/application.</w:t>
      </w:r>
    </w:p>
    <w:p w14:paraId="179659F9" w14:textId="77777777" w:rsidR="00637ED1" w:rsidRPr="00286682" w:rsidRDefault="00637ED1">
      <w:pPr>
        <w:pBdr>
          <w:top w:val="nil"/>
          <w:left w:val="nil"/>
          <w:bottom w:val="nil"/>
          <w:right w:val="nil"/>
          <w:between w:val="nil"/>
        </w:pBdr>
        <w:spacing w:after="0" w:line="259" w:lineRule="auto"/>
        <w:ind w:left="720" w:firstLine="0"/>
        <w:jc w:val="left"/>
        <w:rPr>
          <w:rFonts w:asciiTheme="majorHAnsi" w:eastAsia="Calibri" w:hAnsiTheme="majorHAnsi" w:cstheme="majorHAnsi"/>
          <w:color w:val="000000"/>
        </w:rPr>
      </w:pPr>
    </w:p>
    <w:p w14:paraId="7E06649E" w14:textId="77777777" w:rsidR="00637ED1" w:rsidRPr="00286682" w:rsidRDefault="00000000">
      <w:pPr>
        <w:numPr>
          <w:ilvl w:val="0"/>
          <w:numId w:val="11"/>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 xml:space="preserve">We will work with parents to ensure that as </w:t>
      </w:r>
      <w:proofErr w:type="spellStart"/>
      <w:r w:rsidRPr="00286682">
        <w:rPr>
          <w:rFonts w:asciiTheme="majorHAnsi" w:eastAsia="Calibri" w:hAnsiTheme="majorHAnsi" w:cstheme="majorHAnsi"/>
          <w:color w:val="000000"/>
        </w:rPr>
        <w:t>fas</w:t>
      </w:r>
      <w:proofErr w:type="spellEnd"/>
      <w:r w:rsidRPr="00286682">
        <w:rPr>
          <w:rFonts w:asciiTheme="majorHAnsi" w:eastAsia="Calibri" w:hAnsiTheme="majorHAnsi" w:cstheme="majorHAnsi"/>
          <w:color w:val="000000"/>
        </w:rPr>
        <w:t xml:space="preserve"> as possible the hours/sessions that can be funded are convenient for parents’ working hours.</w:t>
      </w:r>
    </w:p>
    <w:p w14:paraId="564F0652" w14:textId="77777777" w:rsidR="00637ED1" w:rsidRPr="00286682" w:rsidRDefault="00637ED1">
      <w:pPr>
        <w:pBdr>
          <w:top w:val="nil"/>
          <w:left w:val="nil"/>
          <w:bottom w:val="nil"/>
          <w:right w:val="nil"/>
          <w:between w:val="nil"/>
        </w:pBdr>
        <w:spacing w:after="0" w:line="259" w:lineRule="auto"/>
        <w:ind w:hanging="2"/>
        <w:jc w:val="left"/>
        <w:rPr>
          <w:rFonts w:asciiTheme="majorHAnsi" w:eastAsia="Calibri" w:hAnsiTheme="majorHAnsi" w:cstheme="majorHAnsi"/>
          <w:color w:val="000000"/>
        </w:rPr>
      </w:pPr>
    </w:p>
    <w:p w14:paraId="30B25A9F" w14:textId="77777777" w:rsidR="00637ED1" w:rsidRPr="00286682" w:rsidRDefault="00000000">
      <w:pPr>
        <w:numPr>
          <w:ilvl w:val="0"/>
          <w:numId w:val="11"/>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 xml:space="preserve">Our complaints </w:t>
      </w:r>
      <w:proofErr w:type="gramStart"/>
      <w:r w:rsidRPr="00286682">
        <w:rPr>
          <w:rFonts w:asciiTheme="majorHAnsi" w:eastAsia="Calibri" w:hAnsiTheme="majorHAnsi" w:cstheme="majorHAnsi"/>
          <w:color w:val="000000"/>
        </w:rPr>
        <w:t>is</w:t>
      </w:r>
      <w:proofErr w:type="gramEnd"/>
      <w:r w:rsidRPr="00286682">
        <w:rPr>
          <w:rFonts w:asciiTheme="majorHAnsi" w:eastAsia="Calibri" w:hAnsiTheme="majorHAnsi" w:cstheme="majorHAnsi"/>
          <w:color w:val="000000"/>
        </w:rPr>
        <w:t xml:space="preserve"> issued to all families as part of the registration process. It is also available on our school website.</w:t>
      </w:r>
    </w:p>
    <w:p w14:paraId="454B4FA4" w14:textId="77777777" w:rsidR="00637ED1" w:rsidRPr="00286682" w:rsidRDefault="00637ED1">
      <w:pPr>
        <w:pBdr>
          <w:top w:val="nil"/>
          <w:left w:val="nil"/>
          <w:bottom w:val="nil"/>
          <w:right w:val="nil"/>
          <w:between w:val="nil"/>
        </w:pBdr>
        <w:spacing w:after="0" w:line="259" w:lineRule="auto"/>
        <w:ind w:hanging="2"/>
        <w:jc w:val="left"/>
        <w:rPr>
          <w:rFonts w:asciiTheme="majorHAnsi" w:eastAsia="Calibri" w:hAnsiTheme="majorHAnsi" w:cstheme="majorHAnsi"/>
          <w:color w:val="000000"/>
        </w:rPr>
      </w:pPr>
    </w:p>
    <w:p w14:paraId="753B2429" w14:textId="77777777" w:rsidR="00637ED1" w:rsidRPr="00286682" w:rsidRDefault="00000000">
      <w:pPr>
        <w:numPr>
          <w:ilvl w:val="0"/>
          <w:numId w:val="11"/>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When parents/carers are not satisfied that their child is receiving the free entitlement in the correct way (as set out in the funding agreement and in Early Education and Childcare Statutory guidance for local authorities) a complaint can be submitted directly to the Executive head teacher.</w:t>
      </w:r>
    </w:p>
    <w:p w14:paraId="78E73413" w14:textId="77777777" w:rsidR="00637ED1" w:rsidRPr="00286682" w:rsidRDefault="00637ED1">
      <w:pPr>
        <w:spacing w:after="0"/>
        <w:ind w:firstLine="0"/>
        <w:jc w:val="left"/>
        <w:rPr>
          <w:rFonts w:asciiTheme="majorHAnsi" w:eastAsia="Calibri" w:hAnsiTheme="majorHAnsi" w:cstheme="majorHAnsi"/>
        </w:rPr>
      </w:pPr>
    </w:p>
    <w:p w14:paraId="58C5AE6B" w14:textId="77777777" w:rsidR="00637ED1" w:rsidRPr="00286682" w:rsidRDefault="00637ED1">
      <w:pPr>
        <w:spacing w:after="0"/>
        <w:ind w:hanging="2"/>
        <w:jc w:val="left"/>
        <w:rPr>
          <w:rFonts w:asciiTheme="majorHAnsi" w:eastAsia="Calibri" w:hAnsiTheme="majorHAnsi" w:cstheme="majorHAnsi"/>
        </w:rPr>
      </w:pPr>
    </w:p>
    <w:p w14:paraId="5B122BE1" w14:textId="77777777" w:rsidR="00286682" w:rsidRDefault="00286682">
      <w:pPr>
        <w:spacing w:after="0"/>
        <w:ind w:hanging="2"/>
        <w:jc w:val="left"/>
        <w:rPr>
          <w:rFonts w:asciiTheme="majorHAnsi" w:eastAsia="Calibri" w:hAnsiTheme="majorHAnsi" w:cstheme="majorHAnsi"/>
          <w:b/>
          <w:bCs/>
        </w:rPr>
      </w:pPr>
    </w:p>
    <w:p w14:paraId="65E3E06F" w14:textId="77777777" w:rsidR="00286682" w:rsidRDefault="00286682">
      <w:pPr>
        <w:spacing w:after="0"/>
        <w:ind w:hanging="2"/>
        <w:jc w:val="left"/>
        <w:rPr>
          <w:rFonts w:asciiTheme="majorHAnsi" w:eastAsia="Calibri" w:hAnsiTheme="majorHAnsi" w:cstheme="majorHAnsi"/>
          <w:b/>
          <w:bCs/>
        </w:rPr>
      </w:pPr>
    </w:p>
    <w:p w14:paraId="32C11FE8" w14:textId="632A3944"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b/>
          <w:bCs/>
        </w:rPr>
        <w:lastRenderedPageBreak/>
        <w:t>Your obligation to us</w:t>
      </w:r>
    </w:p>
    <w:p w14:paraId="35F1C360" w14:textId="77777777" w:rsidR="00637ED1" w:rsidRPr="00286682" w:rsidRDefault="00000000">
      <w:pPr>
        <w:numPr>
          <w:ilvl w:val="0"/>
          <w:numId w:val="3"/>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 xml:space="preserve">You will need to complete and return the registration form and other supporting documents before your child can </w:t>
      </w:r>
    </w:p>
    <w:p w14:paraId="16E10747"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ab/>
        <w:t>start with us. As part of the registration process, parents/carers will be required to provide documentation to evidence their child’s date of birth. This is to confirm they have reached the eligible age for the funded entitlement. A copy will not be retained but may be requested again later by the Local Authority for audit or fraud investigation purposes.</w:t>
      </w:r>
    </w:p>
    <w:p w14:paraId="51E0FA9F" w14:textId="77777777" w:rsidR="00637ED1" w:rsidRPr="00286682" w:rsidRDefault="00000000">
      <w:pPr>
        <w:numPr>
          <w:ilvl w:val="0"/>
          <w:numId w:val="3"/>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 xml:space="preserve">You </w:t>
      </w:r>
      <w:r w:rsidRPr="00286682">
        <w:rPr>
          <w:rFonts w:asciiTheme="majorHAnsi" w:eastAsia="Calibri" w:hAnsiTheme="majorHAnsi" w:cstheme="majorHAnsi"/>
          <w:u w:val="single"/>
        </w:rPr>
        <w:t>must</w:t>
      </w:r>
      <w:r w:rsidRPr="00286682">
        <w:rPr>
          <w:rFonts w:asciiTheme="majorHAnsi" w:eastAsia="Calibri" w:hAnsiTheme="majorHAnsi" w:cstheme="majorHAnsi"/>
        </w:rPr>
        <w:t xml:space="preserve"> notify us immediately of any changes to the information you have provided to us.</w:t>
      </w:r>
    </w:p>
    <w:p w14:paraId="3EFB78B5" w14:textId="77777777" w:rsidR="00637ED1" w:rsidRPr="00286682" w:rsidRDefault="00000000">
      <w:pPr>
        <w:numPr>
          <w:ilvl w:val="0"/>
          <w:numId w:val="3"/>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You will read and abide by our policies and procedures which are available www.swallowtailfederation.co.uk.</w:t>
      </w:r>
    </w:p>
    <w:p w14:paraId="50529484" w14:textId="77777777" w:rsidR="00637ED1" w:rsidRPr="00286682" w:rsidRDefault="00000000">
      <w:pPr>
        <w:numPr>
          <w:ilvl w:val="0"/>
          <w:numId w:val="3"/>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 xml:space="preserve">You must immediately inform us if your child is suffering from any contagious disease, or if your child has been </w:t>
      </w:r>
    </w:p>
    <w:p w14:paraId="0B1860DA"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 xml:space="preserve">diagnosed by a medical practitioner with a notifiable disease. For the benefit of other children </w:t>
      </w:r>
      <w:proofErr w:type="gramStart"/>
      <w:r w:rsidRPr="00286682">
        <w:rPr>
          <w:rFonts w:asciiTheme="majorHAnsi" w:eastAsia="Calibri" w:hAnsiTheme="majorHAnsi" w:cstheme="majorHAnsi"/>
        </w:rPr>
        <w:t>attending</w:t>
      </w:r>
      <w:proofErr w:type="gramEnd"/>
      <w:r w:rsidRPr="00286682">
        <w:rPr>
          <w:rFonts w:asciiTheme="majorHAnsi" w:eastAsia="Calibri" w:hAnsiTheme="majorHAnsi" w:cstheme="majorHAnsi"/>
        </w:rPr>
        <w:t xml:space="preserve"> you must not allow your child to attend whilst they are contagious (see ‘</w:t>
      </w:r>
      <w:r w:rsidRPr="00286682">
        <w:rPr>
          <w:rFonts w:asciiTheme="majorHAnsi" w:eastAsia="Calibri" w:hAnsiTheme="majorHAnsi" w:cstheme="majorHAnsi"/>
          <w:i/>
          <w:iCs/>
        </w:rPr>
        <w:t>Health Protection Guidance</w:t>
      </w:r>
      <w:r w:rsidRPr="00286682">
        <w:rPr>
          <w:rFonts w:asciiTheme="majorHAnsi" w:eastAsia="Calibri" w:hAnsiTheme="majorHAnsi" w:cstheme="majorHAnsi"/>
        </w:rPr>
        <w:t xml:space="preserve"> Grid’ which can be found on our website)</w:t>
      </w:r>
    </w:p>
    <w:p w14:paraId="414836F4" w14:textId="77777777" w:rsidR="00637ED1" w:rsidRPr="00286682" w:rsidRDefault="00000000">
      <w:pPr>
        <w:numPr>
          <w:ilvl w:val="0"/>
          <w:numId w:val="3"/>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 xml:space="preserve">You must keep us informed of the identity of the persons who will be collecting your child. If we are not </w:t>
      </w:r>
    </w:p>
    <w:p w14:paraId="0A710B7B"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 xml:space="preserve">reasonably satisfied that the person collecting your child is who we were expecting. We will not release your child into their care until we have checked with you. </w:t>
      </w:r>
    </w:p>
    <w:p w14:paraId="2DD2232F" w14:textId="77777777" w:rsidR="00637ED1" w:rsidRPr="00286682" w:rsidRDefault="00000000">
      <w:pPr>
        <w:numPr>
          <w:ilvl w:val="0"/>
          <w:numId w:val="3"/>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You will inform us as far in advance as possible of any dates on which your child will not be attending.</w:t>
      </w:r>
    </w:p>
    <w:p w14:paraId="719C9012" w14:textId="77777777" w:rsidR="00637ED1" w:rsidRPr="00286682" w:rsidRDefault="00000000">
      <w:pPr>
        <w:numPr>
          <w:ilvl w:val="0"/>
          <w:numId w:val="3"/>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 xml:space="preserve">You must inform us if your child is the subject of a court order and provide us with a copy of such order on </w:t>
      </w:r>
    </w:p>
    <w:p w14:paraId="1E50061E"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ab/>
        <w:t>request.</w:t>
      </w:r>
    </w:p>
    <w:p w14:paraId="7F075EDF"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 xml:space="preserve">     </w:t>
      </w:r>
    </w:p>
    <w:p w14:paraId="58CF9722"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b/>
          <w:bCs/>
        </w:rPr>
        <w:t>Payment of fees</w:t>
      </w:r>
    </w:p>
    <w:p w14:paraId="2EE5D296" w14:textId="77777777" w:rsidR="00637ED1" w:rsidRPr="00286682" w:rsidRDefault="00000000">
      <w:pPr>
        <w:numPr>
          <w:ilvl w:val="0"/>
          <w:numId w:val="12"/>
        </w:numPr>
        <w:pBdr>
          <w:top w:val="nil"/>
          <w:left w:val="nil"/>
          <w:bottom w:val="nil"/>
          <w:right w:val="nil"/>
          <w:between w:val="nil"/>
        </w:pBdr>
        <w:spacing w:after="0" w:line="259" w:lineRule="auto"/>
        <w:jc w:val="left"/>
        <w:rPr>
          <w:rFonts w:asciiTheme="majorHAnsi" w:eastAsia="Calibri" w:hAnsiTheme="majorHAnsi" w:cstheme="majorHAnsi"/>
          <w:color w:val="000000"/>
        </w:rPr>
      </w:pPr>
      <w:r w:rsidRPr="00286682">
        <w:rPr>
          <w:rFonts w:asciiTheme="majorHAnsi" w:eastAsia="Calibri" w:hAnsiTheme="majorHAnsi" w:cstheme="majorHAnsi"/>
          <w:color w:val="000000"/>
        </w:rPr>
        <w:t xml:space="preserve">Our fees are reviewed annually in September. Families will be given at least 6 weeks’ notice in writing to inform them of any change, and given the opportunity to discuss their options with the pre-school manager. If you do not wish to pay the revised fee, you may end this Agreement by giving us one month’s notice, by completing our </w:t>
      </w:r>
      <w:r w:rsidRPr="00286682">
        <w:rPr>
          <w:rFonts w:asciiTheme="majorHAnsi" w:eastAsia="Calibri" w:hAnsiTheme="majorHAnsi" w:cstheme="majorHAnsi"/>
          <w:b/>
          <w:bCs/>
          <w:i/>
          <w:iCs/>
          <w:color w:val="000000"/>
        </w:rPr>
        <w:t>Notification of Leaving Date</w:t>
      </w:r>
      <w:r w:rsidRPr="00286682">
        <w:rPr>
          <w:rFonts w:asciiTheme="majorHAnsi" w:eastAsia="Calibri" w:hAnsiTheme="majorHAnsi" w:cstheme="majorHAnsi"/>
          <w:b/>
          <w:bCs/>
          <w:color w:val="000000"/>
        </w:rPr>
        <w:t xml:space="preserve"> </w:t>
      </w:r>
      <w:r w:rsidRPr="00286682">
        <w:rPr>
          <w:rFonts w:asciiTheme="majorHAnsi" w:eastAsia="Calibri" w:hAnsiTheme="majorHAnsi" w:cstheme="majorHAnsi"/>
          <w:color w:val="000000"/>
        </w:rPr>
        <w:t>form which can be obtained from our school office.</w:t>
      </w:r>
    </w:p>
    <w:p w14:paraId="41CC9929" w14:textId="77777777" w:rsidR="00637ED1" w:rsidRPr="00286682" w:rsidRDefault="00637ED1">
      <w:pPr>
        <w:spacing w:after="0"/>
        <w:ind w:hanging="2"/>
        <w:jc w:val="left"/>
        <w:rPr>
          <w:rFonts w:asciiTheme="majorHAnsi" w:eastAsia="Calibri" w:hAnsiTheme="majorHAnsi" w:cstheme="majorHAnsi"/>
        </w:rPr>
      </w:pPr>
    </w:p>
    <w:p w14:paraId="4DC51BD8" w14:textId="77777777" w:rsidR="008345B9" w:rsidRPr="00286682" w:rsidRDefault="00000000" w:rsidP="008345B9">
      <w:pPr>
        <w:spacing w:after="0"/>
        <w:ind w:hanging="2"/>
        <w:rPr>
          <w:rFonts w:asciiTheme="majorHAnsi" w:eastAsia="Calibri" w:hAnsiTheme="majorHAnsi" w:cstheme="majorHAnsi"/>
        </w:rPr>
      </w:pPr>
      <w:r w:rsidRPr="00286682">
        <w:rPr>
          <w:rFonts w:asciiTheme="majorHAnsi" w:eastAsia="Calibri" w:hAnsiTheme="majorHAnsi" w:cstheme="majorHAnsi"/>
        </w:rPr>
        <w:t xml:space="preserve">Fees must be paid on a termly basis, in advance. We calculate this by looking at the </w:t>
      </w:r>
      <w:proofErr w:type="gramStart"/>
      <w:r w:rsidRPr="00286682">
        <w:rPr>
          <w:rFonts w:asciiTheme="majorHAnsi" w:eastAsia="Calibri" w:hAnsiTheme="majorHAnsi" w:cstheme="majorHAnsi"/>
        </w:rPr>
        <w:t>amount</w:t>
      </w:r>
      <w:proofErr w:type="gramEnd"/>
      <w:r w:rsidRPr="00286682">
        <w:rPr>
          <w:rFonts w:asciiTheme="majorHAnsi" w:eastAsia="Calibri" w:hAnsiTheme="majorHAnsi" w:cstheme="majorHAnsi"/>
        </w:rPr>
        <w:t xml:space="preserve"> of sessions your child will attend, deduct the funded sessions and the balance to be paid is calculated through any remaining unfunded sessions.</w:t>
      </w:r>
    </w:p>
    <w:p w14:paraId="69E35ABE" w14:textId="77777777" w:rsidR="008345B9" w:rsidRPr="00286682" w:rsidRDefault="008345B9" w:rsidP="008345B9">
      <w:pPr>
        <w:spacing w:after="0"/>
        <w:ind w:hanging="2"/>
        <w:rPr>
          <w:rFonts w:asciiTheme="majorHAnsi" w:eastAsia="Calibri" w:hAnsiTheme="majorHAnsi" w:cstheme="majorHAnsi"/>
        </w:rPr>
      </w:pPr>
    </w:p>
    <w:p w14:paraId="4FDBB8A2" w14:textId="1DCA030A" w:rsidR="00637ED1" w:rsidRPr="00286682" w:rsidRDefault="00000000" w:rsidP="008345B9">
      <w:pPr>
        <w:pStyle w:val="ListParagraph"/>
        <w:numPr>
          <w:ilvl w:val="0"/>
          <w:numId w:val="15"/>
        </w:numPr>
        <w:spacing w:after="0"/>
        <w:rPr>
          <w:rFonts w:asciiTheme="majorHAnsi" w:eastAsia="Calibri" w:hAnsiTheme="majorHAnsi" w:cstheme="majorHAnsi"/>
        </w:rPr>
      </w:pPr>
      <w:r w:rsidRPr="00286682">
        <w:rPr>
          <w:rFonts w:asciiTheme="majorHAnsi" w:eastAsia="Calibri" w:hAnsiTheme="majorHAnsi" w:cstheme="majorHAnsi"/>
          <w:color w:val="000000"/>
        </w:rPr>
        <w:t>Invoices are created monthly and need to be paid for a month in advance. The invoice will be itemised to provide clear and transparent information concerning the charges as agreed in the childcare contract. It will allow parents/carers to see that the entitlement is received completely free of charge and understand additional fees that have been applied.</w:t>
      </w:r>
    </w:p>
    <w:p w14:paraId="3B46ED27" w14:textId="77777777" w:rsidR="00637ED1" w:rsidRPr="00286682" w:rsidRDefault="00637ED1" w:rsidP="008345B9">
      <w:pPr>
        <w:pBdr>
          <w:top w:val="nil"/>
          <w:left w:val="nil"/>
          <w:bottom w:val="nil"/>
          <w:right w:val="nil"/>
          <w:between w:val="nil"/>
        </w:pBdr>
        <w:spacing w:after="0" w:line="259" w:lineRule="auto"/>
        <w:ind w:firstLine="0"/>
        <w:jc w:val="left"/>
        <w:rPr>
          <w:rFonts w:asciiTheme="majorHAnsi" w:eastAsia="Calibri" w:hAnsiTheme="majorHAnsi" w:cstheme="majorHAnsi"/>
          <w:color w:val="000000"/>
        </w:rPr>
      </w:pPr>
    </w:p>
    <w:p w14:paraId="2B04C3E4" w14:textId="77777777" w:rsidR="00637ED1" w:rsidRPr="00286682" w:rsidRDefault="00000000">
      <w:pPr>
        <w:numPr>
          <w:ilvl w:val="0"/>
          <w:numId w:val="1"/>
        </w:numPr>
        <w:pBdr>
          <w:top w:val="nil"/>
          <w:left w:val="nil"/>
          <w:bottom w:val="nil"/>
          <w:right w:val="nil"/>
          <w:between w:val="nil"/>
        </w:pBdr>
        <w:spacing w:after="0"/>
        <w:ind w:left="0" w:hanging="2"/>
        <w:jc w:val="left"/>
        <w:rPr>
          <w:rFonts w:asciiTheme="majorHAnsi" w:eastAsia="Calibri" w:hAnsiTheme="majorHAnsi" w:cstheme="majorHAnsi"/>
          <w:color w:val="000000"/>
        </w:rPr>
      </w:pPr>
      <w:r w:rsidRPr="00286682">
        <w:rPr>
          <w:rFonts w:asciiTheme="majorHAnsi" w:eastAsia="Calibri" w:hAnsiTheme="majorHAnsi" w:cstheme="majorHAnsi"/>
          <w:color w:val="000000"/>
        </w:rPr>
        <w:t xml:space="preserve">All payments made under the agreement must be made on </w:t>
      </w:r>
      <w:proofErr w:type="spellStart"/>
      <w:r w:rsidRPr="00286682">
        <w:rPr>
          <w:rFonts w:asciiTheme="majorHAnsi" w:eastAsia="Calibri" w:hAnsiTheme="majorHAnsi" w:cstheme="majorHAnsi"/>
          <w:color w:val="000000"/>
        </w:rPr>
        <w:t>P</w:t>
      </w:r>
      <w:r w:rsidRPr="00286682">
        <w:rPr>
          <w:rFonts w:asciiTheme="majorHAnsi" w:eastAsia="Calibri" w:hAnsiTheme="majorHAnsi" w:cstheme="majorHAnsi"/>
        </w:rPr>
        <w:t>arentmail</w:t>
      </w:r>
      <w:proofErr w:type="spellEnd"/>
      <w:r w:rsidRPr="00286682">
        <w:rPr>
          <w:rFonts w:asciiTheme="majorHAnsi" w:eastAsia="Calibri" w:hAnsiTheme="majorHAnsi" w:cstheme="majorHAnsi"/>
          <w:color w:val="000000"/>
        </w:rPr>
        <w:t xml:space="preserve">. All payment, shall be made by you monthly by the stipulated due date.  </w:t>
      </w:r>
    </w:p>
    <w:p w14:paraId="70DBC9AF" w14:textId="77777777" w:rsidR="00637ED1" w:rsidRPr="00286682" w:rsidRDefault="00000000">
      <w:pPr>
        <w:widowControl w:val="0"/>
        <w:numPr>
          <w:ilvl w:val="0"/>
          <w:numId w:val="1"/>
        </w:numPr>
        <w:spacing w:after="0"/>
        <w:ind w:left="0" w:hanging="2"/>
        <w:rPr>
          <w:rFonts w:asciiTheme="majorHAnsi" w:eastAsia="Calibri" w:hAnsiTheme="majorHAnsi" w:cstheme="majorHAnsi"/>
        </w:rPr>
      </w:pPr>
      <w:r w:rsidRPr="00286682">
        <w:rPr>
          <w:rFonts w:asciiTheme="majorHAnsi" w:eastAsia="Calibri" w:hAnsiTheme="majorHAnsi" w:cstheme="majorHAnsi"/>
        </w:rPr>
        <w:t>If the payment of fees is outstanding beyond the payment deadline (as indicated on your invoice), your child will</w:t>
      </w:r>
    </w:p>
    <w:p w14:paraId="3AD51FD5" w14:textId="77777777" w:rsidR="00637ED1" w:rsidRPr="00286682" w:rsidRDefault="00000000">
      <w:pPr>
        <w:widowControl w:val="0"/>
        <w:spacing w:after="0"/>
        <w:ind w:hanging="2"/>
        <w:rPr>
          <w:rFonts w:asciiTheme="majorHAnsi" w:eastAsia="Calibri" w:hAnsiTheme="majorHAnsi" w:cstheme="majorHAnsi"/>
          <w:color w:val="000000"/>
        </w:rPr>
      </w:pPr>
      <w:r w:rsidRPr="00286682">
        <w:rPr>
          <w:rFonts w:asciiTheme="majorHAnsi" w:eastAsia="Calibri" w:hAnsiTheme="majorHAnsi" w:cstheme="majorHAnsi"/>
          <w:b/>
          <w:bCs/>
        </w:rPr>
        <w:t>not</w:t>
      </w:r>
      <w:r w:rsidRPr="00286682">
        <w:rPr>
          <w:rFonts w:asciiTheme="majorHAnsi" w:eastAsia="Calibri" w:hAnsiTheme="majorHAnsi" w:cstheme="majorHAnsi"/>
        </w:rPr>
        <w:t xml:space="preserve"> be able to attend additional paid sessions. </w:t>
      </w:r>
    </w:p>
    <w:p w14:paraId="1D32FF87" w14:textId="77777777" w:rsidR="00637ED1" w:rsidRPr="00286682" w:rsidRDefault="00000000">
      <w:pPr>
        <w:numPr>
          <w:ilvl w:val="0"/>
          <w:numId w:val="1"/>
        </w:numPr>
        <w:spacing w:after="0"/>
        <w:ind w:left="0" w:hanging="2"/>
        <w:jc w:val="left"/>
        <w:rPr>
          <w:rFonts w:asciiTheme="majorHAnsi" w:eastAsia="Calibri" w:hAnsiTheme="majorHAnsi" w:cstheme="majorHAnsi"/>
          <w:color w:val="000000"/>
        </w:rPr>
      </w:pPr>
      <w:bookmarkStart w:id="8" w:name="_heading=h.gjdgxs" w:colFirst="0" w:colLast="0"/>
      <w:bookmarkEnd w:id="8"/>
      <w:r w:rsidRPr="00286682">
        <w:rPr>
          <w:rFonts w:asciiTheme="majorHAnsi" w:eastAsia="Calibri" w:hAnsiTheme="majorHAnsi" w:cstheme="majorHAnsi"/>
          <w:color w:val="000000"/>
        </w:rPr>
        <w:t xml:space="preserve">No refund will be given for periods where the place is unfulfilled due to illness or holidays on the part of either </w:t>
      </w:r>
    </w:p>
    <w:p w14:paraId="4881AD04" w14:textId="77777777" w:rsidR="00637ED1" w:rsidRPr="00286682" w:rsidRDefault="00000000">
      <w:pPr>
        <w:spacing w:after="0"/>
        <w:ind w:hanging="2"/>
        <w:jc w:val="left"/>
        <w:rPr>
          <w:rFonts w:asciiTheme="majorHAnsi" w:eastAsia="Calibri" w:hAnsiTheme="majorHAnsi" w:cstheme="majorHAnsi"/>
          <w:color w:val="000000"/>
        </w:rPr>
      </w:pPr>
      <w:r w:rsidRPr="00286682">
        <w:rPr>
          <w:rFonts w:asciiTheme="majorHAnsi" w:eastAsia="Calibri" w:hAnsiTheme="majorHAnsi" w:cstheme="majorHAnsi"/>
          <w:color w:val="000000"/>
        </w:rPr>
        <w:t>party. We are open term time only in line with the main school. We accept no liability for other costs which you incur if we are unable to provide childcare for any reason.</w:t>
      </w:r>
    </w:p>
    <w:p w14:paraId="31D75D87" w14:textId="77777777" w:rsidR="00637ED1" w:rsidRPr="00286682" w:rsidRDefault="00637ED1">
      <w:pPr>
        <w:spacing w:after="0"/>
        <w:ind w:firstLine="0"/>
        <w:jc w:val="left"/>
        <w:rPr>
          <w:rFonts w:asciiTheme="majorHAnsi" w:eastAsia="Calibri" w:hAnsiTheme="majorHAnsi" w:cstheme="majorHAnsi"/>
          <w:color w:val="000000"/>
        </w:rPr>
      </w:pPr>
    </w:p>
    <w:p w14:paraId="2E2BCD2D" w14:textId="77777777" w:rsidR="00637ED1" w:rsidRPr="00286682" w:rsidRDefault="00637ED1">
      <w:pPr>
        <w:spacing w:after="0"/>
        <w:ind w:hanging="2"/>
        <w:jc w:val="left"/>
        <w:rPr>
          <w:rFonts w:asciiTheme="majorHAnsi" w:eastAsia="Calibri" w:hAnsiTheme="majorHAnsi" w:cstheme="majorHAnsi"/>
        </w:rPr>
      </w:pPr>
    </w:p>
    <w:p w14:paraId="616AF59D"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b/>
          <w:bCs/>
        </w:rPr>
        <w:t>Termination of the Agreement</w:t>
      </w:r>
    </w:p>
    <w:p w14:paraId="5F5D5FB3" w14:textId="77777777" w:rsidR="00637ED1" w:rsidRPr="00286682" w:rsidRDefault="00000000">
      <w:pPr>
        <w:numPr>
          <w:ilvl w:val="0"/>
          <w:numId w:val="4"/>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 xml:space="preserve">You may end this Agreement at any time, giving us at least one month’s notice by completing the ‘Notification of </w:t>
      </w:r>
    </w:p>
    <w:p w14:paraId="1C2D43CD"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Leaving Date’ form.</w:t>
      </w:r>
    </w:p>
    <w:p w14:paraId="0F8EC6EC" w14:textId="77777777" w:rsidR="00637ED1" w:rsidRPr="00286682" w:rsidRDefault="00000000">
      <w:pPr>
        <w:numPr>
          <w:ilvl w:val="0"/>
          <w:numId w:val="4"/>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We may immediately end this Agreement if:</w:t>
      </w:r>
    </w:p>
    <w:p w14:paraId="73720F18" w14:textId="77777777" w:rsidR="00637ED1" w:rsidRPr="00286682" w:rsidRDefault="00000000">
      <w:pPr>
        <w:numPr>
          <w:ilvl w:val="1"/>
          <w:numId w:val="4"/>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You have failed to pay your fees (following written warnings);</w:t>
      </w:r>
    </w:p>
    <w:p w14:paraId="79B9F0DE" w14:textId="77777777" w:rsidR="00637ED1" w:rsidRPr="00286682" w:rsidRDefault="00000000">
      <w:pPr>
        <w:numPr>
          <w:ilvl w:val="1"/>
          <w:numId w:val="4"/>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 xml:space="preserve">You have breached any of your obligations under this agreement and you have not or cannot put right that </w:t>
      </w:r>
    </w:p>
    <w:p w14:paraId="6D5A7D3E"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ab/>
        <w:t>breach within a reasonable period of time after we have drawn it to your attention;</w:t>
      </w:r>
    </w:p>
    <w:p w14:paraId="43839275" w14:textId="77777777" w:rsidR="00637ED1" w:rsidRPr="00286682" w:rsidRDefault="00000000">
      <w:pPr>
        <w:numPr>
          <w:ilvl w:val="1"/>
          <w:numId w:val="4"/>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You behave unacceptably, as we do not tolerate any physical or verbal abuse or threats towards staff;</w:t>
      </w:r>
    </w:p>
    <w:p w14:paraId="299671BD" w14:textId="77777777" w:rsidR="00637ED1" w:rsidRPr="00286682" w:rsidRDefault="00000000">
      <w:pPr>
        <w:numPr>
          <w:ilvl w:val="1"/>
          <w:numId w:val="4"/>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We take the decision to close. We will give you as much notice as possible in the event of such a decision.</w:t>
      </w:r>
    </w:p>
    <w:p w14:paraId="0B963455" w14:textId="77777777" w:rsidR="00637ED1" w:rsidRPr="00286682" w:rsidRDefault="00000000">
      <w:pPr>
        <w:numPr>
          <w:ilvl w:val="0"/>
          <w:numId w:val="4"/>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 xml:space="preserve">It may become apparent that the support we are able to offer your child is not sufficient to meet his/her needs. In </w:t>
      </w:r>
    </w:p>
    <w:p w14:paraId="1C625E19"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these circumstances we will work with you, the local authority and other welfare agencies as per our procedures to identify appropriate support, at which point we may end this Agreement.</w:t>
      </w:r>
    </w:p>
    <w:p w14:paraId="04C0A7EC" w14:textId="77777777" w:rsidR="00637ED1" w:rsidRPr="00286682" w:rsidRDefault="00000000">
      <w:pPr>
        <w:numPr>
          <w:ilvl w:val="0"/>
          <w:numId w:val="4"/>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 xml:space="preserve">You may end this agreement if we have breached any of our obligations under this agreement and we have not </w:t>
      </w:r>
    </w:p>
    <w:p w14:paraId="6DF6BD1B"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ab/>
        <w:t>or cannot put right that breach within a reasonable period after you have drawn it to our attention.</w:t>
      </w:r>
    </w:p>
    <w:p w14:paraId="2DC1B3BD" w14:textId="77777777" w:rsidR="00637ED1" w:rsidRPr="00286682" w:rsidRDefault="00637ED1">
      <w:pPr>
        <w:spacing w:after="0"/>
        <w:ind w:hanging="2"/>
        <w:jc w:val="left"/>
        <w:rPr>
          <w:rFonts w:asciiTheme="majorHAnsi" w:eastAsia="Calibri" w:hAnsiTheme="majorHAnsi" w:cstheme="majorHAnsi"/>
        </w:rPr>
      </w:pPr>
    </w:p>
    <w:p w14:paraId="7B19281B"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b/>
          <w:bCs/>
        </w:rPr>
        <w:t>General</w:t>
      </w:r>
    </w:p>
    <w:p w14:paraId="0F249AD5" w14:textId="77777777" w:rsidR="00637ED1" w:rsidRPr="00286682" w:rsidRDefault="00000000">
      <w:pPr>
        <w:numPr>
          <w:ilvl w:val="0"/>
          <w:numId w:val="5"/>
        </w:numPr>
        <w:spacing w:after="0"/>
        <w:ind w:left="0" w:hanging="2"/>
        <w:jc w:val="left"/>
        <w:rPr>
          <w:rFonts w:asciiTheme="majorHAnsi" w:eastAsia="Calibri" w:hAnsiTheme="majorHAnsi" w:cstheme="majorHAnsi"/>
        </w:rPr>
      </w:pPr>
      <w:r w:rsidRPr="00286682">
        <w:rPr>
          <w:rFonts w:asciiTheme="majorHAnsi" w:eastAsia="Calibri" w:hAnsiTheme="majorHAnsi" w:cstheme="majorHAnsi"/>
          <w:color w:val="000000"/>
        </w:rPr>
        <w:t xml:space="preserve">If we have to close or we take the decision to close due to events or circumstances beyond our control (e.g. </w:t>
      </w:r>
    </w:p>
    <w:p w14:paraId="0A549D26"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color w:val="000000"/>
        </w:rPr>
        <w:t>extreme weather conditions) the session fee will continue to be payable in full and we shall be under no obligation to provide alternative childcare to you. If the closure exceeds three consecutive days in duration (excluding</w:t>
      </w:r>
      <w:r w:rsidRPr="00286682">
        <w:rPr>
          <w:rFonts w:asciiTheme="majorHAnsi" w:eastAsia="Calibri" w:hAnsiTheme="majorHAnsi" w:cstheme="majorHAnsi"/>
        </w:rPr>
        <w:t xml:space="preserve"> any days when we would otherwise have been closed), we will credit you with an amount that represents the number of days closed in excess of three days.</w:t>
      </w:r>
    </w:p>
    <w:p w14:paraId="6B1D5E05" w14:textId="77777777" w:rsidR="00637ED1" w:rsidRPr="00286682" w:rsidRDefault="00000000">
      <w:pPr>
        <w:numPr>
          <w:ilvl w:val="0"/>
          <w:numId w:val="5"/>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If you have any concerns regarding the services we provide, please discuss them with your child’s key person. If</w:t>
      </w:r>
    </w:p>
    <w:p w14:paraId="60ACCDE4"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 xml:space="preserve">these concerns are not resolved to your satisfaction, please contact the Senior teacher/Executive Head or Deputy Executive Head. Any concerns/complaints will be dealt with in line with our </w:t>
      </w:r>
      <w:r w:rsidRPr="00286682">
        <w:rPr>
          <w:rFonts w:asciiTheme="majorHAnsi" w:eastAsia="Calibri" w:hAnsiTheme="majorHAnsi" w:cstheme="majorHAnsi"/>
          <w:i/>
          <w:iCs/>
        </w:rPr>
        <w:t>Complaints</w:t>
      </w:r>
      <w:r w:rsidRPr="00286682">
        <w:rPr>
          <w:rFonts w:asciiTheme="majorHAnsi" w:eastAsia="Calibri" w:hAnsiTheme="majorHAnsi" w:cstheme="majorHAnsi"/>
        </w:rPr>
        <w:t xml:space="preserve"> </w:t>
      </w:r>
      <w:r w:rsidRPr="00286682">
        <w:rPr>
          <w:rFonts w:asciiTheme="majorHAnsi" w:eastAsia="Calibri" w:hAnsiTheme="majorHAnsi" w:cstheme="majorHAnsi"/>
          <w:i/>
          <w:iCs/>
        </w:rPr>
        <w:t>Policy</w:t>
      </w:r>
      <w:r w:rsidRPr="00286682">
        <w:rPr>
          <w:rFonts w:asciiTheme="majorHAnsi" w:eastAsia="Calibri" w:hAnsiTheme="majorHAnsi" w:cstheme="majorHAnsi"/>
        </w:rPr>
        <w:t>.</w:t>
      </w:r>
    </w:p>
    <w:p w14:paraId="60638934" w14:textId="77777777" w:rsidR="00637ED1" w:rsidRPr="00286682" w:rsidRDefault="00000000">
      <w:pPr>
        <w:numPr>
          <w:ilvl w:val="0"/>
          <w:numId w:val="5"/>
        </w:numPr>
        <w:spacing w:after="0"/>
        <w:ind w:left="0" w:hanging="2"/>
        <w:jc w:val="left"/>
        <w:rPr>
          <w:rFonts w:asciiTheme="majorHAnsi" w:eastAsia="Calibri" w:hAnsiTheme="majorHAnsi" w:cstheme="majorHAnsi"/>
        </w:rPr>
      </w:pPr>
      <w:r w:rsidRPr="00286682">
        <w:rPr>
          <w:rFonts w:asciiTheme="majorHAnsi" w:eastAsia="Calibri" w:hAnsiTheme="majorHAnsi" w:cstheme="majorHAnsi"/>
        </w:rPr>
        <w:t xml:space="preserve">We reserve the right to refuse to admit your child if they have a temperature, sickness and diarrhoea or a </w:t>
      </w:r>
    </w:p>
    <w:p w14:paraId="659386E0"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 xml:space="preserve">contagious infection or disease on arrival at our setting, or to ask you to collect your child if they become unwell whilst in our care, in line with our </w:t>
      </w:r>
      <w:r w:rsidRPr="00286682">
        <w:rPr>
          <w:rFonts w:asciiTheme="majorHAnsi" w:eastAsia="Calibri" w:hAnsiTheme="majorHAnsi" w:cstheme="majorHAnsi"/>
          <w:i/>
          <w:iCs/>
        </w:rPr>
        <w:t>‘Health Protection Guidance</w:t>
      </w:r>
      <w:r w:rsidRPr="00286682">
        <w:rPr>
          <w:rFonts w:asciiTheme="majorHAnsi" w:eastAsia="Calibri" w:hAnsiTheme="majorHAnsi" w:cstheme="majorHAnsi"/>
        </w:rPr>
        <w:t xml:space="preserve"> Grid’ which can be found on our website.</w:t>
      </w:r>
    </w:p>
    <w:p w14:paraId="67AA2A4C" w14:textId="77777777" w:rsidR="00637ED1" w:rsidRPr="00286682" w:rsidRDefault="00637ED1">
      <w:pPr>
        <w:spacing w:after="0"/>
        <w:ind w:hanging="2"/>
        <w:jc w:val="left"/>
        <w:rPr>
          <w:rFonts w:asciiTheme="majorHAnsi" w:eastAsia="Calibri" w:hAnsiTheme="majorHAnsi" w:cstheme="majorHAnsi"/>
        </w:rPr>
      </w:pPr>
    </w:p>
    <w:p w14:paraId="0625872B" w14:textId="77777777" w:rsidR="00637ED1" w:rsidRPr="00286682" w:rsidRDefault="00000000">
      <w:pPr>
        <w:numPr>
          <w:ilvl w:val="0"/>
          <w:numId w:val="13"/>
        </w:numPr>
        <w:pBdr>
          <w:top w:val="nil"/>
          <w:left w:val="nil"/>
          <w:bottom w:val="nil"/>
          <w:right w:val="nil"/>
          <w:between w:val="nil"/>
        </w:pBdr>
        <w:spacing w:after="0" w:line="259" w:lineRule="auto"/>
        <w:ind w:left="0" w:hanging="2"/>
        <w:jc w:val="left"/>
        <w:rPr>
          <w:rFonts w:asciiTheme="majorHAnsi" w:eastAsia="Calibri" w:hAnsiTheme="majorHAnsi" w:cstheme="majorHAnsi"/>
          <w:color w:val="000000"/>
        </w:rPr>
      </w:pPr>
      <w:r w:rsidRPr="00286682">
        <w:rPr>
          <w:rFonts w:asciiTheme="majorHAnsi" w:eastAsia="Calibri" w:hAnsiTheme="majorHAnsi" w:cstheme="majorHAnsi"/>
          <w:color w:val="000000"/>
        </w:rPr>
        <w:t xml:space="preserve">Any personal information you supply to us will be collected, stored and used in accordance with the principles of </w:t>
      </w:r>
    </w:p>
    <w:p w14:paraId="68BF4320" w14:textId="77777777" w:rsidR="00637ED1" w:rsidRPr="00286682" w:rsidRDefault="00000000">
      <w:pPr>
        <w:spacing w:after="0"/>
        <w:ind w:hanging="2"/>
        <w:jc w:val="left"/>
        <w:rPr>
          <w:rFonts w:asciiTheme="majorHAnsi" w:eastAsia="Calibri" w:hAnsiTheme="majorHAnsi" w:cstheme="majorHAnsi"/>
        </w:rPr>
      </w:pPr>
      <w:r w:rsidRPr="00286682">
        <w:rPr>
          <w:rFonts w:asciiTheme="majorHAnsi" w:eastAsia="Calibri" w:hAnsiTheme="majorHAnsi" w:cstheme="majorHAnsi"/>
        </w:rPr>
        <w:t xml:space="preserve">the Data Protection Act and our </w:t>
      </w:r>
      <w:r w:rsidRPr="00286682">
        <w:rPr>
          <w:rFonts w:asciiTheme="majorHAnsi" w:eastAsia="Calibri" w:hAnsiTheme="majorHAnsi" w:cstheme="majorHAnsi"/>
          <w:i/>
          <w:iCs/>
        </w:rPr>
        <w:t>Confidentiality and Client Access to Records Policy</w:t>
      </w:r>
      <w:r w:rsidRPr="00286682">
        <w:rPr>
          <w:rFonts w:asciiTheme="majorHAnsi" w:eastAsia="Calibri" w:hAnsiTheme="majorHAnsi" w:cstheme="majorHAnsi"/>
        </w:rPr>
        <w:t>.</w:t>
      </w:r>
      <w:r w:rsidRPr="00286682">
        <w:rPr>
          <w:rFonts w:asciiTheme="majorHAnsi" w:eastAsia="Calibri" w:hAnsiTheme="majorHAnsi" w:cstheme="majorHAnsi"/>
          <w:color w:val="333333"/>
        </w:rPr>
        <w:t xml:space="preserve"> </w:t>
      </w:r>
      <w:r w:rsidRPr="00286682">
        <w:rPr>
          <w:rFonts w:asciiTheme="majorHAnsi" w:eastAsia="Calibri" w:hAnsiTheme="majorHAnsi" w:cstheme="majorHAnsi"/>
        </w:rPr>
        <w:t>We will always seek your consent where we need to share information about your child with any other professional or agency. We are required by law to override your refusal to give consent only in specific circumstances where the child or someone in the family may be in danger if we do not share that information.</w:t>
      </w:r>
    </w:p>
    <w:p w14:paraId="0C7F1FE9" w14:textId="77777777" w:rsidR="00637ED1" w:rsidRDefault="00637ED1">
      <w:pPr>
        <w:spacing w:after="0"/>
        <w:ind w:hanging="2"/>
        <w:jc w:val="left"/>
        <w:rPr>
          <w:rFonts w:asciiTheme="majorHAnsi" w:eastAsia="Calibri" w:hAnsiTheme="majorHAnsi" w:cstheme="majorHAnsi"/>
        </w:rPr>
      </w:pPr>
    </w:p>
    <w:p w14:paraId="502BBF26" w14:textId="77777777" w:rsidR="00A54CD5" w:rsidRDefault="00A54CD5">
      <w:pPr>
        <w:spacing w:after="0"/>
        <w:ind w:hanging="2"/>
        <w:jc w:val="left"/>
        <w:rPr>
          <w:rFonts w:asciiTheme="majorHAnsi" w:eastAsia="Calibri" w:hAnsiTheme="majorHAnsi" w:cstheme="majorHAnsi"/>
        </w:rPr>
      </w:pPr>
    </w:p>
    <w:p w14:paraId="6EF75799" w14:textId="77777777" w:rsidR="00A54CD5" w:rsidRDefault="00A54CD5">
      <w:pPr>
        <w:spacing w:after="0"/>
        <w:ind w:hanging="2"/>
        <w:jc w:val="left"/>
        <w:rPr>
          <w:rFonts w:asciiTheme="majorHAnsi" w:eastAsia="Calibri" w:hAnsiTheme="majorHAnsi" w:cstheme="majorHAnsi"/>
        </w:rPr>
      </w:pPr>
    </w:p>
    <w:p w14:paraId="6C848A6D" w14:textId="77777777" w:rsidR="00A54CD5" w:rsidRDefault="00A54CD5">
      <w:pPr>
        <w:spacing w:after="0"/>
        <w:ind w:hanging="2"/>
        <w:jc w:val="left"/>
        <w:rPr>
          <w:rFonts w:asciiTheme="majorHAnsi" w:eastAsia="Calibri" w:hAnsiTheme="majorHAnsi" w:cstheme="majorHAnsi"/>
        </w:rPr>
      </w:pPr>
    </w:p>
    <w:p w14:paraId="500E0BB4" w14:textId="77777777" w:rsidR="00A54CD5" w:rsidRPr="00286682" w:rsidRDefault="00A54CD5">
      <w:pPr>
        <w:spacing w:after="0"/>
        <w:ind w:hanging="2"/>
        <w:jc w:val="left"/>
        <w:rPr>
          <w:rFonts w:asciiTheme="majorHAnsi" w:eastAsia="Calibri" w:hAnsiTheme="majorHAnsi" w:cstheme="majorHAnsi"/>
        </w:rPr>
      </w:pPr>
    </w:p>
    <w:tbl>
      <w:tblPr>
        <w:tblStyle w:val="a0"/>
        <w:tblW w:w="109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6"/>
        <w:gridCol w:w="703"/>
        <w:gridCol w:w="4883"/>
        <w:gridCol w:w="910"/>
        <w:gridCol w:w="3046"/>
      </w:tblGrid>
      <w:tr w:rsidR="00637ED1" w:rsidRPr="00286682" w14:paraId="4526B1EB" w14:textId="77777777">
        <w:tc>
          <w:tcPr>
            <w:tcW w:w="10988" w:type="dxa"/>
            <w:gridSpan w:val="5"/>
          </w:tcPr>
          <w:p w14:paraId="03F7D5BC" w14:textId="77777777" w:rsidR="00637ED1" w:rsidRPr="00286682" w:rsidRDefault="00000000">
            <w:pPr>
              <w:spacing w:before="360" w:line="288" w:lineRule="auto"/>
              <w:ind w:hanging="2"/>
              <w:rPr>
                <w:rFonts w:asciiTheme="majorHAnsi" w:eastAsia="Calibri" w:hAnsiTheme="majorHAnsi" w:cstheme="majorHAnsi"/>
              </w:rPr>
            </w:pPr>
            <w:r w:rsidRPr="00286682">
              <w:rPr>
                <w:rFonts w:asciiTheme="majorHAnsi" w:eastAsia="Calibri" w:hAnsiTheme="majorHAnsi" w:cstheme="majorHAnsi"/>
                <w:b/>
                <w:bCs/>
                <w:i/>
                <w:iCs/>
              </w:rPr>
              <w:t>PLEASE RETURN TO THE SCHOOL OFFICE BY _______________________________________</w:t>
            </w:r>
          </w:p>
          <w:p w14:paraId="55CF4797" w14:textId="77777777" w:rsidR="00637ED1" w:rsidRPr="00286682" w:rsidRDefault="00000000">
            <w:pPr>
              <w:spacing w:before="360" w:line="288" w:lineRule="auto"/>
              <w:ind w:hanging="2"/>
              <w:rPr>
                <w:rFonts w:asciiTheme="majorHAnsi" w:eastAsia="Calibri" w:hAnsiTheme="majorHAnsi" w:cstheme="majorHAnsi"/>
              </w:rPr>
            </w:pPr>
            <w:r w:rsidRPr="00286682">
              <w:rPr>
                <w:rFonts w:asciiTheme="majorHAnsi" w:eastAsia="Calibri" w:hAnsiTheme="majorHAnsi" w:cstheme="majorHAnsi"/>
                <w:b/>
                <w:bCs/>
              </w:rPr>
              <w:t>Acceptance of our offer of a childcare place</w:t>
            </w:r>
          </w:p>
          <w:p w14:paraId="0BFA51D6" w14:textId="77777777" w:rsidR="00637ED1" w:rsidRPr="00286682" w:rsidRDefault="00000000">
            <w:pPr>
              <w:spacing w:before="360" w:line="288" w:lineRule="auto"/>
              <w:ind w:hanging="2"/>
              <w:rPr>
                <w:rFonts w:asciiTheme="majorHAnsi" w:eastAsia="Calibri" w:hAnsiTheme="majorHAnsi" w:cstheme="majorHAnsi"/>
              </w:rPr>
            </w:pPr>
            <w:r w:rsidRPr="00286682">
              <w:rPr>
                <w:rFonts w:asciiTheme="majorHAnsi" w:eastAsia="Calibri" w:hAnsiTheme="majorHAnsi" w:cstheme="majorHAnsi"/>
              </w:rPr>
              <w:t xml:space="preserve">Please sign and return this slip to indicate that you have read and understood the above terms and conditions and to confirm your acceptable of a childcare place with us for your child. </w:t>
            </w:r>
          </w:p>
          <w:p w14:paraId="1D223A63" w14:textId="77777777" w:rsidR="00637ED1" w:rsidRPr="00286682" w:rsidRDefault="00637ED1">
            <w:pPr>
              <w:spacing w:before="120" w:line="288" w:lineRule="auto"/>
              <w:ind w:hanging="2"/>
              <w:rPr>
                <w:rFonts w:asciiTheme="majorHAnsi" w:eastAsia="Calibri" w:hAnsiTheme="majorHAnsi" w:cstheme="majorHAnsi"/>
              </w:rPr>
            </w:pPr>
          </w:p>
        </w:tc>
      </w:tr>
      <w:tr w:rsidR="00637ED1" w:rsidRPr="00286682" w14:paraId="20EF89B7" w14:textId="77777777">
        <w:tc>
          <w:tcPr>
            <w:tcW w:w="2149" w:type="dxa"/>
            <w:gridSpan w:val="2"/>
          </w:tcPr>
          <w:p w14:paraId="788468EC" w14:textId="77777777" w:rsidR="00637ED1" w:rsidRPr="00286682" w:rsidRDefault="00000000">
            <w:pPr>
              <w:spacing w:before="360" w:line="288" w:lineRule="auto"/>
              <w:ind w:hanging="2"/>
              <w:rPr>
                <w:rFonts w:asciiTheme="majorHAnsi" w:eastAsia="Calibri" w:hAnsiTheme="majorHAnsi" w:cstheme="majorHAnsi"/>
              </w:rPr>
            </w:pPr>
            <w:r w:rsidRPr="00286682">
              <w:rPr>
                <w:rFonts w:asciiTheme="majorHAnsi" w:eastAsia="Calibri" w:hAnsiTheme="majorHAnsi" w:cstheme="majorHAnsi"/>
              </w:rPr>
              <w:t>Parent name</w:t>
            </w:r>
          </w:p>
        </w:tc>
        <w:tc>
          <w:tcPr>
            <w:tcW w:w="8839" w:type="dxa"/>
            <w:gridSpan w:val="3"/>
            <w:tcBorders>
              <w:bottom w:val="single" w:sz="4" w:space="0" w:color="7030A0"/>
            </w:tcBorders>
          </w:tcPr>
          <w:p w14:paraId="0ABA1CCD" w14:textId="77777777" w:rsidR="00637ED1" w:rsidRPr="00286682" w:rsidRDefault="00637ED1">
            <w:pPr>
              <w:spacing w:before="360" w:line="288" w:lineRule="auto"/>
              <w:ind w:hanging="2"/>
              <w:rPr>
                <w:rFonts w:asciiTheme="majorHAnsi" w:eastAsia="Calibri" w:hAnsiTheme="majorHAnsi" w:cstheme="majorHAnsi"/>
              </w:rPr>
            </w:pPr>
          </w:p>
        </w:tc>
      </w:tr>
      <w:tr w:rsidR="00637ED1" w:rsidRPr="00286682" w14:paraId="0D066CC0" w14:textId="77777777">
        <w:tc>
          <w:tcPr>
            <w:tcW w:w="1446" w:type="dxa"/>
          </w:tcPr>
          <w:p w14:paraId="2082EF86" w14:textId="77777777" w:rsidR="00637ED1" w:rsidRPr="00286682" w:rsidRDefault="00000000">
            <w:pPr>
              <w:spacing w:before="120" w:line="288" w:lineRule="auto"/>
              <w:ind w:hanging="2"/>
              <w:rPr>
                <w:rFonts w:asciiTheme="majorHAnsi" w:eastAsia="Calibri" w:hAnsiTheme="majorHAnsi" w:cstheme="majorHAnsi"/>
              </w:rPr>
            </w:pPr>
            <w:r w:rsidRPr="00286682">
              <w:rPr>
                <w:rFonts w:asciiTheme="majorHAnsi" w:eastAsia="Calibri" w:hAnsiTheme="majorHAnsi" w:cstheme="majorHAnsi"/>
              </w:rPr>
              <w:t>Signed</w:t>
            </w:r>
          </w:p>
        </w:tc>
        <w:tc>
          <w:tcPr>
            <w:tcW w:w="5586" w:type="dxa"/>
            <w:gridSpan w:val="2"/>
            <w:tcBorders>
              <w:bottom w:val="single" w:sz="4" w:space="0" w:color="7030A0"/>
            </w:tcBorders>
          </w:tcPr>
          <w:p w14:paraId="5A2BAA71" w14:textId="77777777" w:rsidR="00637ED1" w:rsidRPr="00286682" w:rsidRDefault="00637ED1">
            <w:pPr>
              <w:spacing w:before="120" w:line="288" w:lineRule="auto"/>
              <w:ind w:hanging="2"/>
              <w:rPr>
                <w:rFonts w:asciiTheme="majorHAnsi" w:eastAsia="Calibri" w:hAnsiTheme="majorHAnsi" w:cstheme="majorHAnsi"/>
              </w:rPr>
            </w:pPr>
          </w:p>
        </w:tc>
        <w:tc>
          <w:tcPr>
            <w:tcW w:w="910" w:type="dxa"/>
          </w:tcPr>
          <w:p w14:paraId="583684D2" w14:textId="77777777" w:rsidR="00637ED1" w:rsidRPr="00286682" w:rsidRDefault="00000000">
            <w:pPr>
              <w:spacing w:before="120" w:line="288" w:lineRule="auto"/>
              <w:ind w:hanging="2"/>
              <w:jc w:val="right"/>
              <w:rPr>
                <w:rFonts w:asciiTheme="majorHAnsi" w:eastAsia="Calibri" w:hAnsiTheme="majorHAnsi" w:cstheme="majorHAnsi"/>
              </w:rPr>
            </w:pPr>
            <w:r w:rsidRPr="00286682">
              <w:rPr>
                <w:rFonts w:asciiTheme="majorHAnsi" w:eastAsia="Calibri" w:hAnsiTheme="majorHAnsi" w:cstheme="majorHAnsi"/>
              </w:rPr>
              <w:t>Date</w:t>
            </w:r>
          </w:p>
        </w:tc>
        <w:tc>
          <w:tcPr>
            <w:tcW w:w="3046" w:type="dxa"/>
            <w:tcBorders>
              <w:bottom w:val="single" w:sz="4" w:space="0" w:color="7030A0"/>
            </w:tcBorders>
          </w:tcPr>
          <w:p w14:paraId="3E9248FA" w14:textId="77777777" w:rsidR="00637ED1" w:rsidRPr="00286682" w:rsidRDefault="00637ED1">
            <w:pPr>
              <w:spacing w:before="120" w:line="288" w:lineRule="auto"/>
              <w:ind w:hanging="2"/>
              <w:rPr>
                <w:rFonts w:asciiTheme="majorHAnsi" w:eastAsia="Calibri" w:hAnsiTheme="majorHAnsi" w:cstheme="majorHAnsi"/>
              </w:rPr>
            </w:pPr>
          </w:p>
        </w:tc>
      </w:tr>
    </w:tbl>
    <w:p w14:paraId="4A86B1A1" w14:textId="77777777" w:rsidR="00637ED1" w:rsidRPr="00286682" w:rsidRDefault="00637ED1">
      <w:pPr>
        <w:spacing w:after="0"/>
        <w:ind w:hanging="2"/>
        <w:jc w:val="left"/>
        <w:rPr>
          <w:rFonts w:asciiTheme="majorHAnsi" w:eastAsia="Calibri" w:hAnsiTheme="majorHAnsi" w:cstheme="majorHAnsi"/>
        </w:rPr>
      </w:pPr>
    </w:p>
    <w:p w14:paraId="2C5949F4" w14:textId="77777777" w:rsidR="00637ED1" w:rsidRPr="00286682" w:rsidRDefault="00637ED1">
      <w:pPr>
        <w:spacing w:after="0"/>
        <w:ind w:hanging="2"/>
        <w:jc w:val="left"/>
        <w:rPr>
          <w:rFonts w:asciiTheme="majorHAnsi" w:eastAsia="Calibri" w:hAnsiTheme="majorHAnsi" w:cstheme="majorHAnsi"/>
        </w:rPr>
      </w:pPr>
    </w:p>
    <w:sectPr w:rsidR="00637ED1" w:rsidRPr="00286682">
      <w:pgSz w:w="11906" w:h="16838"/>
      <w:pgMar w:top="567" w:right="567" w:bottom="142" w:left="56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D54661EF-542B-458A-ACDF-648989D2125B}"/>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824B0DAF-8E39-4AB6-A1FB-307BDEE50B04}"/>
  </w:font>
  <w:font w:name="Georgia">
    <w:panose1 w:val="02040502050405020303"/>
    <w:charset w:val="00"/>
    <w:family w:val="roman"/>
    <w:pitch w:val="variable"/>
    <w:sig w:usb0="00000287" w:usb1="00000000" w:usb2="00000000" w:usb3="00000000" w:csb0="0000009F" w:csb1="00000000"/>
    <w:embedItalic r:id="rId3" w:fontKey="{A9D0D473-621D-4FB1-A5D3-90838BAC7BAB}"/>
  </w:font>
  <w:font w:name="Segoe UI">
    <w:panose1 w:val="020B0502040204020203"/>
    <w:charset w:val="00"/>
    <w:family w:val="swiss"/>
    <w:pitch w:val="variable"/>
    <w:sig w:usb0="E4002EFF" w:usb1="C000E47F" w:usb2="00000009" w:usb3="00000000" w:csb0="000001FF" w:csb1="00000000"/>
    <w:embedRegular r:id="rId4" w:fontKey="{20FE6D9E-D08F-498E-828F-AF428794E2C8}"/>
  </w:font>
  <w:font w:name="Aptos">
    <w:charset w:val="00"/>
    <w:family w:val="swiss"/>
    <w:pitch w:val="variable"/>
    <w:sig w:usb0="20000287" w:usb1="00000003" w:usb2="00000000" w:usb3="00000000" w:csb0="0000019F" w:csb1="00000000"/>
    <w:embedRegular r:id="rId5" w:fontKey="{9FCDF912-FA3A-4E32-8A59-6DB06F21321C}"/>
    <w:embedBoldItalic r:id="rId6" w:fontKey="{20BD5E5D-9A65-4847-B94F-B14A6EE382CA}"/>
  </w:font>
  <w:font w:name="Calibri">
    <w:panose1 w:val="020F0502020204030204"/>
    <w:charset w:val="00"/>
    <w:family w:val="swiss"/>
    <w:pitch w:val="variable"/>
    <w:sig w:usb0="E4002EFF" w:usb1="C200247B" w:usb2="00000009" w:usb3="00000000" w:csb0="000001FF" w:csb1="00000000"/>
    <w:embedRegular r:id="rId7" w:fontKey="{79E5E663-790D-46F5-94C5-FE728589A3BB}"/>
    <w:embedBold r:id="rId8" w:fontKey="{100BC292-2F8D-4B18-AB9F-2BCC44059334}"/>
    <w:embedItalic r:id="rId9" w:fontKey="{F4690460-1FC6-4C23-8197-AC29CEC85B78}"/>
    <w:embedBoldItalic r:id="rId10" w:fontKey="{1384214C-0412-46FC-97A6-8A695E1957F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92F77"/>
    <w:multiLevelType w:val="multilevel"/>
    <w:tmpl w:val="6AC8EF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4E6710"/>
    <w:multiLevelType w:val="multilevel"/>
    <w:tmpl w:val="4552DCE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B643A59"/>
    <w:multiLevelType w:val="multilevel"/>
    <w:tmpl w:val="4AE2556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4676C75"/>
    <w:multiLevelType w:val="multilevel"/>
    <w:tmpl w:val="0EF631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A7869C6"/>
    <w:multiLevelType w:val="multilevel"/>
    <w:tmpl w:val="34088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1DE53C6"/>
    <w:multiLevelType w:val="multilevel"/>
    <w:tmpl w:val="2D5EFD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54143A0"/>
    <w:multiLevelType w:val="multilevel"/>
    <w:tmpl w:val="46DA7E1E"/>
    <w:lvl w:ilvl="0">
      <w:start w:val="1"/>
      <w:numFmt w:val="bullet"/>
      <w:lvlText w:val="●"/>
      <w:lvlJc w:val="left"/>
      <w:pPr>
        <w:ind w:left="720" w:hanging="72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16A3D11"/>
    <w:multiLevelType w:val="multilevel"/>
    <w:tmpl w:val="C78012B4"/>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8" w15:restartNumberingAfterBreak="0">
    <w:nsid w:val="499F1C64"/>
    <w:multiLevelType w:val="multilevel"/>
    <w:tmpl w:val="A8C28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01035B"/>
    <w:multiLevelType w:val="multilevel"/>
    <w:tmpl w:val="E9C6E448"/>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0" w15:restartNumberingAfterBreak="0">
    <w:nsid w:val="4F4138A8"/>
    <w:multiLevelType w:val="multilevel"/>
    <w:tmpl w:val="7ED425EE"/>
    <w:lvl w:ilvl="0">
      <w:start w:val="1"/>
      <w:numFmt w:val="bullet"/>
      <w:lvlText w:val="●"/>
      <w:lvlJc w:val="left"/>
      <w:pPr>
        <w:ind w:left="724" w:hanging="357"/>
      </w:pPr>
      <w:rPr>
        <w:rFonts w:ascii="Noto Sans Symbols" w:eastAsia="Noto Sans Symbols" w:hAnsi="Noto Sans Symbols" w:cs="Noto Sans Symbols"/>
        <w:vertAlign w:val="baseline"/>
      </w:rPr>
    </w:lvl>
    <w:lvl w:ilvl="1">
      <w:start w:val="1"/>
      <w:numFmt w:val="bullet"/>
      <w:lvlText w:val="o"/>
      <w:lvlJc w:val="left"/>
      <w:pPr>
        <w:ind w:left="1444" w:hanging="360"/>
      </w:pPr>
      <w:rPr>
        <w:rFonts w:ascii="Courier New" w:eastAsia="Courier New" w:hAnsi="Courier New" w:cs="Courier New"/>
        <w:vertAlign w:val="baseline"/>
      </w:rPr>
    </w:lvl>
    <w:lvl w:ilvl="2">
      <w:start w:val="1"/>
      <w:numFmt w:val="bullet"/>
      <w:lvlText w:val="▪"/>
      <w:lvlJc w:val="left"/>
      <w:pPr>
        <w:ind w:left="2164" w:hanging="360"/>
      </w:pPr>
      <w:rPr>
        <w:rFonts w:ascii="Noto Sans Symbols" w:eastAsia="Noto Sans Symbols" w:hAnsi="Noto Sans Symbols" w:cs="Noto Sans Symbols"/>
        <w:vertAlign w:val="baseline"/>
      </w:rPr>
    </w:lvl>
    <w:lvl w:ilvl="3">
      <w:start w:val="1"/>
      <w:numFmt w:val="bullet"/>
      <w:lvlText w:val="●"/>
      <w:lvlJc w:val="left"/>
      <w:pPr>
        <w:ind w:left="2884" w:hanging="360"/>
      </w:pPr>
      <w:rPr>
        <w:rFonts w:ascii="Noto Sans Symbols" w:eastAsia="Noto Sans Symbols" w:hAnsi="Noto Sans Symbols" w:cs="Noto Sans Symbols"/>
        <w:vertAlign w:val="baseline"/>
      </w:rPr>
    </w:lvl>
    <w:lvl w:ilvl="4">
      <w:start w:val="1"/>
      <w:numFmt w:val="bullet"/>
      <w:lvlText w:val="o"/>
      <w:lvlJc w:val="left"/>
      <w:pPr>
        <w:ind w:left="3604" w:hanging="360"/>
      </w:pPr>
      <w:rPr>
        <w:rFonts w:ascii="Courier New" w:eastAsia="Courier New" w:hAnsi="Courier New" w:cs="Courier New"/>
        <w:vertAlign w:val="baseline"/>
      </w:rPr>
    </w:lvl>
    <w:lvl w:ilvl="5">
      <w:start w:val="1"/>
      <w:numFmt w:val="bullet"/>
      <w:lvlText w:val="▪"/>
      <w:lvlJc w:val="left"/>
      <w:pPr>
        <w:ind w:left="4324" w:hanging="360"/>
      </w:pPr>
      <w:rPr>
        <w:rFonts w:ascii="Noto Sans Symbols" w:eastAsia="Noto Sans Symbols" w:hAnsi="Noto Sans Symbols" w:cs="Noto Sans Symbols"/>
        <w:vertAlign w:val="baseline"/>
      </w:rPr>
    </w:lvl>
    <w:lvl w:ilvl="6">
      <w:start w:val="1"/>
      <w:numFmt w:val="bullet"/>
      <w:lvlText w:val="●"/>
      <w:lvlJc w:val="left"/>
      <w:pPr>
        <w:ind w:left="5044" w:hanging="360"/>
      </w:pPr>
      <w:rPr>
        <w:rFonts w:ascii="Noto Sans Symbols" w:eastAsia="Noto Sans Symbols" w:hAnsi="Noto Sans Symbols" w:cs="Noto Sans Symbols"/>
        <w:vertAlign w:val="baseline"/>
      </w:rPr>
    </w:lvl>
    <w:lvl w:ilvl="7">
      <w:start w:val="1"/>
      <w:numFmt w:val="bullet"/>
      <w:lvlText w:val="o"/>
      <w:lvlJc w:val="left"/>
      <w:pPr>
        <w:ind w:left="5764" w:hanging="360"/>
      </w:pPr>
      <w:rPr>
        <w:rFonts w:ascii="Courier New" w:eastAsia="Courier New" w:hAnsi="Courier New" w:cs="Courier New"/>
        <w:vertAlign w:val="baseline"/>
      </w:rPr>
    </w:lvl>
    <w:lvl w:ilvl="8">
      <w:start w:val="1"/>
      <w:numFmt w:val="bullet"/>
      <w:lvlText w:val="▪"/>
      <w:lvlJc w:val="left"/>
      <w:pPr>
        <w:ind w:left="6484" w:hanging="360"/>
      </w:pPr>
      <w:rPr>
        <w:rFonts w:ascii="Noto Sans Symbols" w:eastAsia="Noto Sans Symbols" w:hAnsi="Noto Sans Symbols" w:cs="Noto Sans Symbols"/>
        <w:vertAlign w:val="baseline"/>
      </w:rPr>
    </w:lvl>
  </w:abstractNum>
  <w:abstractNum w:abstractNumId="11" w15:restartNumberingAfterBreak="0">
    <w:nsid w:val="63656C4F"/>
    <w:multiLevelType w:val="multilevel"/>
    <w:tmpl w:val="E13C7302"/>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2" w15:restartNumberingAfterBreak="0">
    <w:nsid w:val="69872835"/>
    <w:multiLevelType w:val="multilevel"/>
    <w:tmpl w:val="5B6EF6B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6D872F82"/>
    <w:multiLevelType w:val="multilevel"/>
    <w:tmpl w:val="8260460A"/>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4" w15:restartNumberingAfterBreak="0">
    <w:nsid w:val="748A2866"/>
    <w:multiLevelType w:val="multilevel"/>
    <w:tmpl w:val="25FA3AB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7DF33825"/>
    <w:multiLevelType w:val="hybridMultilevel"/>
    <w:tmpl w:val="5ED219BE"/>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num w:numId="1" w16cid:durableId="98766007">
    <w:abstractNumId w:val="6"/>
  </w:num>
  <w:num w:numId="2" w16cid:durableId="499735916">
    <w:abstractNumId w:val="10"/>
  </w:num>
  <w:num w:numId="3" w16cid:durableId="1147671064">
    <w:abstractNumId w:val="1"/>
  </w:num>
  <w:num w:numId="4" w16cid:durableId="276912985">
    <w:abstractNumId w:val="14"/>
  </w:num>
  <w:num w:numId="5" w16cid:durableId="72119408">
    <w:abstractNumId w:val="2"/>
  </w:num>
  <w:num w:numId="6" w16cid:durableId="218369187">
    <w:abstractNumId w:val="11"/>
  </w:num>
  <w:num w:numId="7" w16cid:durableId="1711681185">
    <w:abstractNumId w:val="4"/>
  </w:num>
  <w:num w:numId="8" w16cid:durableId="1878932908">
    <w:abstractNumId w:val="7"/>
  </w:num>
  <w:num w:numId="9" w16cid:durableId="1267687645">
    <w:abstractNumId w:val="13"/>
  </w:num>
  <w:num w:numId="10" w16cid:durableId="51080994">
    <w:abstractNumId w:val="9"/>
  </w:num>
  <w:num w:numId="11" w16cid:durableId="1135562553">
    <w:abstractNumId w:val="3"/>
  </w:num>
  <w:num w:numId="12" w16cid:durableId="1058626636">
    <w:abstractNumId w:val="0"/>
  </w:num>
  <w:num w:numId="13" w16cid:durableId="1005088000">
    <w:abstractNumId w:val="5"/>
  </w:num>
  <w:num w:numId="14" w16cid:durableId="1860047828">
    <w:abstractNumId w:val="12"/>
  </w:num>
  <w:num w:numId="15" w16cid:durableId="400254749">
    <w:abstractNumId w:val="15"/>
  </w:num>
  <w:num w:numId="16" w16cid:durableId="3248651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ED1"/>
    <w:rsid w:val="00286682"/>
    <w:rsid w:val="00637ED1"/>
    <w:rsid w:val="008345B9"/>
    <w:rsid w:val="00A54CD5"/>
    <w:rsid w:val="00B36574"/>
    <w:rsid w:val="00C01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2289"/>
  <w15:docId w15:val="{42AAF6CC-D2EA-46E8-8274-C2B27166A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200" w:line="360" w:lineRule="auto"/>
        <w:ind w:hang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40" w:after="0" w:line="259" w:lineRule="auto"/>
      <w:jc w:val="left"/>
      <w:outlineLvl w:val="1"/>
    </w:pPr>
    <w:rPr>
      <w:rFonts w:ascii="Cambria" w:eastAsia="Cambria" w:hAnsi="Cambria" w:cs="Cambria"/>
      <w:color w:val="365F91"/>
      <w:sz w:val="26"/>
      <w:szCs w:val="2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8345B9"/>
    <w:pPr>
      <w:ind w:left="720"/>
      <w:contextualSpacing/>
    </w:pPr>
  </w:style>
  <w:style w:type="paragraph" w:customStyle="1" w:styleId="Default">
    <w:name w:val="Default"/>
    <w:rsid w:val="00B36574"/>
    <w:pPr>
      <w:autoSpaceDE w:val="0"/>
      <w:autoSpaceDN w:val="0"/>
      <w:adjustRightInd w:val="0"/>
      <w:spacing w:after="0" w:line="240" w:lineRule="auto"/>
      <w:ind w:firstLine="0"/>
      <w:jc w:val="left"/>
    </w:pPr>
    <w:rPr>
      <w:rFonts w:ascii="Segoe UI" w:eastAsia="Times New Roman"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www.swallowtailfederation.co.uk" TargetMode="Externa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hyperlink" Target="https://www.childcarechoices.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mailto:office@sutton.norfolk.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catfield.norfolk.sch.uk" TargetMode="Externa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KKzPjTe4cVkDGd6DTvbWk3csCw==">CgMxLjAyCWguMWZvYjl0ZTIJaC4zMGowemxsMgloLjN6bnlzaDcyCGguZ2pkZ3hzOAByITFadlFtYTA3RVdpVUw0bTIxVjdRT3k2WlVEMGZ6dmE2Nw==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2653</Words>
  <Characters>15124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Swallowtail Federation</Company>
  <LinksUpToDate>false</LinksUpToDate>
  <CharactersWithSpaces>17742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Zoey Coleman</dc:creator>
  <cp:lastModifiedBy>Zoey Coleman</cp:lastModifiedBy>
  <cp:revision>3</cp:revision>
  <dcterms:created xsi:type="dcterms:W3CDTF">2026-10-14T12:14:00Z</dcterms:created>
  <dcterms:modified xsi:type="dcterms:W3CDTF">2026-10-14T12:17:00Z</dcterms:modified>
</cp:coreProperties>
</file>